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0"/>
        <w:jc w:val="center"/>
        <w:rPr>
          <w:rFonts w:ascii="Arial" w:hAnsi="Arial" w:cs="Arial"/>
          <w:b/>
          <w:bCs/>
          <w:i w:val="0"/>
          <w:caps w:val="0"/>
          <w:color w:val="000000"/>
          <w:spacing w:val="0"/>
          <w:sz w:val="40"/>
          <w:szCs w:val="40"/>
        </w:rPr>
      </w:pPr>
      <w:bookmarkStart w:id="0" w:name="_GoBack"/>
      <w:r>
        <w:rPr>
          <w:rFonts w:hint="default" w:ascii="Arial" w:hAnsi="Arial" w:eastAsia="宋体" w:cs="Arial"/>
          <w:b/>
          <w:bCs/>
          <w:i w:val="0"/>
          <w:caps w:val="0"/>
          <w:color w:val="000000"/>
          <w:spacing w:val="0"/>
          <w:kern w:val="0"/>
          <w:sz w:val="40"/>
          <w:szCs w:val="40"/>
          <w:bdr w:val="none" w:color="auto" w:sz="0" w:space="0"/>
          <w:shd w:val="clear" w:fill="FFFFFF"/>
          <w:lang w:val="en-US" w:eastAsia="zh-CN" w:bidi="ar"/>
        </w:rPr>
        <w:t>FIRST提名|有惊喜有空缺，有探索有无奈</w:t>
      </w:r>
    </w:p>
    <w:bookmarkEnd w:id="0"/>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rPr>
          <w:rFonts w:hint="default" w:ascii="Arial" w:hAnsi="Arial" w:cs="Arial"/>
          <w:i w:val="0"/>
          <w:caps w:val="0"/>
          <w:color w:val="333333"/>
          <w:spacing w:val="0"/>
          <w:sz w:val="24"/>
          <w:szCs w:val="24"/>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如果说入围片单形塑了FIRST的气质和样貌，把新一批优秀的青年导演及其作品带进大众的视野，那么</w:t>
      </w:r>
      <w:r>
        <w:rPr>
          <w:rFonts w:hint="default" w:ascii="Arial" w:hAnsi="Arial" w:cs="Arial"/>
          <w:b/>
          <w:i w:val="0"/>
          <w:caps w:val="0"/>
          <w:color w:val="333333"/>
          <w:spacing w:val="0"/>
          <w:sz w:val="24"/>
          <w:szCs w:val="24"/>
          <w:bdr w:val="none" w:color="auto" w:sz="0" w:space="0"/>
          <w:shd w:val="clear" w:fill="FFFFFF"/>
        </w:rPr>
        <w:t>提名片单就更加清晰地彰显出FIRST所推崇和鼓励的创作方向</w:t>
      </w:r>
      <w:r>
        <w:rPr>
          <w:rFonts w:hint="default" w:ascii="Arial" w:hAnsi="Arial" w:cs="Arial"/>
          <w:i w:val="0"/>
          <w:caps w:val="0"/>
          <w:color w:val="333333"/>
          <w:spacing w:val="0"/>
          <w:sz w:val="24"/>
          <w:szCs w:val="24"/>
          <w:bdr w:val="none" w:color="auto" w:sz="0" w:space="0"/>
          <w:shd w:val="clear" w:fill="FFFFFF"/>
        </w:rPr>
        <w:t>，其背后蕴含着丰富的价值选择和严谨的评价体系。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终于，近日，第12届FIRST影展38部入围影片经过第12届FIRST影展复审工作的一轮轮角力，最终</w:t>
      </w:r>
      <w:r>
        <w:rPr>
          <w:rFonts w:hint="default" w:ascii="Arial" w:hAnsi="Arial" w:cs="Arial"/>
          <w:b/>
          <w:i w:val="0"/>
          <w:caps w:val="0"/>
          <w:color w:val="333333"/>
          <w:spacing w:val="0"/>
          <w:sz w:val="24"/>
          <w:szCs w:val="24"/>
          <w:bdr w:val="none" w:color="auto" w:sz="0" w:space="0"/>
          <w:shd w:val="clear" w:fill="FFFFFF"/>
        </w:rPr>
        <w:t>29部提名影片</w:t>
      </w:r>
      <w:r>
        <w:rPr>
          <w:rFonts w:hint="default" w:ascii="Arial" w:hAnsi="Arial" w:cs="Arial"/>
          <w:i w:val="0"/>
          <w:caps w:val="0"/>
          <w:color w:val="333333"/>
          <w:spacing w:val="0"/>
          <w:sz w:val="24"/>
          <w:szCs w:val="24"/>
          <w:bdr w:val="none" w:color="auto" w:sz="0" w:space="0"/>
          <w:shd w:val="clear" w:fill="FFFFFF"/>
        </w:rPr>
        <w:t>将在西宁决出9个奖项的获奖影片。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 w:beforeAutospacing="0" w:after="90" w:afterAutospacing="0" w:line="15" w:lineRule="atLeast"/>
        <w:ind w:left="0" w:right="0"/>
        <w:jc w:val="center"/>
        <w:rPr>
          <w:rFonts w:hint="eastAsia" w:ascii="Arial" w:hAnsi="Arial" w:cs="Arial"/>
          <w:i w:val="0"/>
          <w:caps w:val="0"/>
          <w:color w:val="333333"/>
          <w:spacing w:val="0"/>
          <w:sz w:val="24"/>
          <w:szCs w:val="24"/>
          <w:bdr w:val="none" w:color="auto" w:sz="0" w:space="0"/>
          <w:shd w:val="clear" w:fill="FFFFFF"/>
          <w:lang w:eastAsia="zh-CN"/>
        </w:rPr>
      </w:pPr>
      <w:r>
        <w:rPr>
          <w:rFonts w:hint="default" w:ascii="Arial" w:hAnsi="Arial" w:cs="Arial"/>
          <w:i w:val="0"/>
          <w:caps w:val="0"/>
          <w:color w:val="333333"/>
          <w:spacing w:val="0"/>
          <w:sz w:val="24"/>
          <w:szCs w:val="24"/>
          <w:bdr w:val="none" w:color="auto" w:sz="0" w:space="0"/>
          <w:shd w:val="clear" w:fill="FFFFFF"/>
        </w:rPr>
        <w:drawing>
          <wp:inline distT="0" distB="0" distL="114300" distR="114300">
            <wp:extent cx="2835910" cy="4745355"/>
            <wp:effectExtent l="0" t="0" r="2540" b="17145"/>
            <wp:docPr id="1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IMG_257"/>
                    <pic:cNvPicPr>
                      <a:picLocks noChangeAspect="1"/>
                    </pic:cNvPicPr>
                  </pic:nvPicPr>
                  <pic:blipFill>
                    <a:blip r:embed="rId4"/>
                    <a:stretch>
                      <a:fillRect/>
                    </a:stretch>
                  </pic:blipFill>
                  <pic:spPr>
                    <a:xfrm>
                      <a:off x="0" y="0"/>
                      <a:ext cx="2835910" cy="4745355"/>
                    </a:xfrm>
                    <a:prstGeom prst="rect">
                      <a:avLst/>
                    </a:prstGeom>
                    <a:noFill/>
                    <a:ln w="9525">
                      <a:noFill/>
                    </a:ln>
                  </pic:spPr>
                </pic:pic>
              </a:graphicData>
            </a:graphic>
          </wp:inline>
        </w:drawing>
      </w:r>
      <w:r>
        <w:rPr>
          <w:rFonts w:hint="eastAsia" w:ascii="Arial" w:hAnsi="Arial" w:cs="Arial"/>
          <w:i w:val="0"/>
          <w:caps w:val="0"/>
          <w:color w:val="333333"/>
          <w:spacing w:val="0"/>
          <w:sz w:val="24"/>
          <w:szCs w:val="24"/>
          <w:bdr w:val="none" w:color="auto" w:sz="0" w:space="0"/>
          <w:shd w:val="clear" w:fill="FFFFFF"/>
          <w:lang w:eastAsia="zh-CN"/>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 w:beforeAutospacing="0" w:after="90" w:afterAutospacing="0" w:line="15" w:lineRule="atLeast"/>
        <w:ind w:left="0" w:right="0"/>
        <w:jc w:val="center"/>
      </w:pPr>
      <w:r>
        <w:rPr>
          <w:rFonts w:hint="default" w:ascii="Arial" w:hAnsi="Arial" w:cs="Arial"/>
          <w:i w:val="0"/>
          <w:caps w:val="0"/>
          <w:color w:val="808080"/>
          <w:spacing w:val="0"/>
          <w:sz w:val="18"/>
          <w:szCs w:val="18"/>
          <w:bdr w:val="none" w:color="auto" w:sz="0" w:space="0"/>
          <w:shd w:val="clear" w:fill="FFFFFF"/>
        </w:rPr>
        <w:t>第12届FIRST影展提名片单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在FIRST影展竞赛章程中明确写道每个奖项的提名数量为3-5部，今年的提名片单，除最佳动画/实验奖项在入围阶段即已空缺外，</w:t>
      </w:r>
      <w:r>
        <w:rPr>
          <w:rFonts w:hint="default" w:ascii="Arial" w:hAnsi="Arial" w:cs="Arial"/>
          <w:b/>
          <w:i w:val="0"/>
          <w:caps w:val="0"/>
          <w:color w:val="333333"/>
          <w:spacing w:val="0"/>
          <w:sz w:val="24"/>
          <w:szCs w:val="24"/>
          <w:bdr w:val="none" w:color="auto" w:sz="0" w:space="0"/>
          <w:shd w:val="clear" w:fill="FFFFFF"/>
        </w:rPr>
        <w:t>最佳剧情片、最佳导演、最佳纪录片、最佳短片四项大奖皆提满五部影片</w:t>
      </w:r>
      <w:r>
        <w:rPr>
          <w:rFonts w:hint="default" w:ascii="Arial" w:hAnsi="Arial" w:cs="Arial"/>
          <w:i w:val="0"/>
          <w:caps w:val="0"/>
          <w:color w:val="333333"/>
          <w:spacing w:val="0"/>
          <w:sz w:val="24"/>
          <w:szCs w:val="24"/>
          <w:bdr w:val="none" w:color="auto" w:sz="0" w:space="0"/>
          <w:shd w:val="clear" w:fill="FFFFFF"/>
        </w:rPr>
        <w:t>，不仅是评委在优质影片中难以抉择，也是为了尽可能多地鼓励青年影人在创作初期的探索与尝试。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今年，</w:t>
      </w:r>
      <w:r>
        <w:rPr>
          <w:rFonts w:hint="default" w:ascii="Arial" w:hAnsi="Arial" w:cs="Arial"/>
          <w:b/>
          <w:i w:val="0"/>
          <w:caps w:val="0"/>
          <w:color w:val="333333"/>
          <w:spacing w:val="0"/>
          <w:sz w:val="24"/>
          <w:szCs w:val="24"/>
          <w:bdr w:val="none" w:color="auto" w:sz="0" w:space="0"/>
          <w:shd w:val="clear" w:fill="FFFFFF"/>
        </w:rPr>
        <w:t>纪录片纳入“一种立场”和“最佳艺术探索”两项奖项的评选范围中</w:t>
      </w:r>
      <w:r>
        <w:rPr>
          <w:rFonts w:hint="default" w:ascii="Arial" w:hAnsi="Arial" w:cs="Arial"/>
          <w:i w:val="0"/>
          <w:caps w:val="0"/>
          <w:color w:val="333333"/>
          <w:spacing w:val="0"/>
          <w:sz w:val="24"/>
          <w:szCs w:val="24"/>
          <w:bdr w:val="none" w:color="auto" w:sz="0" w:space="0"/>
          <w:shd w:val="clear" w:fill="FFFFFF"/>
        </w:rPr>
        <w:t>，拓展奖项边界的同时，更是在主动改变影展对纪录电影的诠释和观看视角。</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相比去年，今年的复审工作组减少了媒体人身份的评委，让整体评审方向更贴近创作层面，从影片本身出发，从剧作、美学、视听语言、表演、作者性、导演意识等多方位进行评价和选择。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 w:beforeAutospacing="0" w:after="90" w:afterAutospacing="0" w:line="15" w:lineRule="atLeast"/>
        <w:ind w:left="0" w:right="0"/>
        <w:jc w:val="center"/>
        <w:rPr>
          <w:rFonts w:hint="default" w:ascii="Arial" w:hAnsi="Arial" w:cs="Arial"/>
          <w:i w:val="0"/>
          <w:caps w:val="0"/>
          <w:color w:val="333333"/>
          <w:spacing w:val="0"/>
          <w:sz w:val="24"/>
          <w:szCs w:val="24"/>
          <w:shd w:val="clear" w:fill="FFFFFF"/>
        </w:rPr>
      </w:pPr>
      <w:r>
        <w:rPr>
          <w:rFonts w:hint="default" w:ascii="Arial" w:hAnsi="Arial" w:cs="Arial"/>
          <w:i w:val="0"/>
          <w:caps w:val="0"/>
          <w:color w:val="333333"/>
          <w:spacing w:val="0"/>
          <w:sz w:val="24"/>
          <w:szCs w:val="24"/>
          <w:shd w:val="clear" w:fill="FFFFFF"/>
        </w:rPr>
        <w:drawing>
          <wp:inline distT="0" distB="0" distL="114300" distR="114300">
            <wp:extent cx="4134485" cy="1292225"/>
            <wp:effectExtent l="0" t="0" r="18415" b="3175"/>
            <wp:docPr id="1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IMG_258"/>
                    <pic:cNvPicPr>
                      <a:picLocks noChangeAspect="1"/>
                    </pic:cNvPicPr>
                  </pic:nvPicPr>
                  <pic:blipFill>
                    <a:blip r:embed="rId5"/>
                    <a:stretch>
                      <a:fillRect/>
                    </a:stretch>
                  </pic:blipFill>
                  <pic:spPr>
                    <a:xfrm>
                      <a:off x="0" y="0"/>
                      <a:ext cx="4134485" cy="12922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 w:beforeAutospacing="0" w:after="90" w:afterAutospacing="0" w:line="15" w:lineRule="atLeast"/>
        <w:ind w:left="0" w:right="0"/>
        <w:jc w:val="center"/>
      </w:pPr>
      <w:r>
        <w:rPr>
          <w:rFonts w:hint="default" w:ascii="Arial" w:hAnsi="Arial" w:cs="Arial"/>
          <w:i w:val="0"/>
          <w:caps w:val="0"/>
          <w:color w:val="808080"/>
          <w:spacing w:val="0"/>
          <w:sz w:val="18"/>
          <w:szCs w:val="18"/>
          <w:bdr w:val="none" w:color="auto" w:sz="0" w:space="0"/>
          <w:shd w:val="clear" w:fill="FFFFFF"/>
        </w:rPr>
        <w:t>复审工作组成员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复审工作组中，独立纪录片制作人</w:t>
      </w:r>
      <w:r>
        <w:rPr>
          <w:rFonts w:hint="default" w:ascii="Arial" w:hAnsi="Arial" w:cs="Arial"/>
          <w:b/>
          <w:i w:val="0"/>
          <w:caps w:val="0"/>
          <w:color w:val="333333"/>
          <w:spacing w:val="0"/>
          <w:sz w:val="24"/>
          <w:szCs w:val="24"/>
          <w:bdr w:val="none" w:color="auto" w:sz="0" w:space="0"/>
          <w:shd w:val="clear" w:fill="FFFFFF"/>
        </w:rPr>
        <w:t>马占冬</w:t>
      </w:r>
      <w:r>
        <w:rPr>
          <w:rFonts w:hint="default" w:ascii="Arial" w:hAnsi="Arial" w:cs="Arial"/>
          <w:i w:val="0"/>
          <w:caps w:val="0"/>
          <w:color w:val="333333"/>
          <w:spacing w:val="0"/>
          <w:sz w:val="24"/>
          <w:szCs w:val="24"/>
          <w:bdr w:val="none" w:color="auto" w:sz="0" w:space="0"/>
          <w:shd w:val="clear" w:fill="FFFFFF"/>
        </w:rPr>
        <w:t>拍摄制作纪录长片、短片十余部，作品在德国、荷兰、冰岛和国内影展展出放映，长片作品《五月一天》获香港华语纪录片电影节最佳纪录片奖；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剪辑师</w:t>
      </w:r>
      <w:r>
        <w:rPr>
          <w:rFonts w:hint="default" w:ascii="Arial" w:hAnsi="Arial" w:cs="Arial"/>
          <w:b/>
          <w:i w:val="0"/>
          <w:caps w:val="0"/>
          <w:color w:val="333333"/>
          <w:spacing w:val="0"/>
          <w:sz w:val="24"/>
          <w:szCs w:val="24"/>
          <w:bdr w:val="none" w:color="auto" w:sz="0" w:space="0"/>
          <w:shd w:val="clear" w:fill="FFFFFF"/>
        </w:rPr>
        <w:t>李博</w:t>
      </w:r>
      <w:r>
        <w:rPr>
          <w:rFonts w:hint="default" w:ascii="Arial" w:hAnsi="Arial" w:cs="Arial"/>
          <w:i w:val="0"/>
          <w:caps w:val="0"/>
          <w:color w:val="333333"/>
          <w:spacing w:val="0"/>
          <w:sz w:val="24"/>
          <w:szCs w:val="24"/>
          <w:bdr w:val="none" w:color="auto" w:sz="0" w:space="0"/>
          <w:shd w:val="clear" w:fill="FFFFFF"/>
        </w:rPr>
        <w:t>凭《塑料王国》获得金马奖最佳剪辑，其剪辑作品包括《风沙线上》《锤子镰刀都休息》等；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编剧、影评人、作家</w:t>
      </w:r>
      <w:r>
        <w:rPr>
          <w:rFonts w:hint="default" w:ascii="Arial" w:hAnsi="Arial" w:cs="Arial"/>
          <w:b/>
          <w:i w:val="0"/>
          <w:caps w:val="0"/>
          <w:color w:val="333333"/>
          <w:spacing w:val="0"/>
          <w:sz w:val="24"/>
          <w:szCs w:val="24"/>
          <w:bdr w:val="none" w:color="auto" w:sz="0" w:space="0"/>
          <w:shd w:val="clear" w:fill="FFFFFF"/>
        </w:rPr>
        <w:t>顾小白</w:t>
      </w:r>
      <w:r>
        <w:rPr>
          <w:rFonts w:hint="default" w:ascii="Arial" w:hAnsi="Arial" w:cs="Arial"/>
          <w:i w:val="0"/>
          <w:caps w:val="0"/>
          <w:color w:val="333333"/>
          <w:spacing w:val="0"/>
          <w:sz w:val="24"/>
          <w:szCs w:val="24"/>
          <w:bdr w:val="none" w:color="auto" w:sz="0" w:space="0"/>
          <w:shd w:val="clear" w:fill="FFFFFF"/>
        </w:rPr>
        <w:t>的编剧作品包括《红色康拜因》《人山人海》《冰之下》《山楂树之恋》《我是证人》《心理罪》等，间或获得过釜山国际电影节费比西影评人奖、威尼斯国际电影节最佳导演银狮奖、法国南特三大洲电影节银热气球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rPr>
          <w:rFonts w:hint="eastAsia" w:eastAsiaTheme="minorEastAsia"/>
          <w:lang w:val="en-US" w:eastAsia="zh-CN"/>
        </w:rPr>
      </w:pPr>
      <w:r>
        <w:rPr>
          <w:rFonts w:hint="default" w:ascii="Arial" w:hAnsi="Arial" w:cs="Arial"/>
          <w:i w:val="0"/>
          <w:caps w:val="0"/>
          <w:color w:val="333333"/>
          <w:spacing w:val="0"/>
          <w:sz w:val="24"/>
          <w:szCs w:val="24"/>
          <w:bdr w:val="none" w:color="auto" w:sz="0" w:space="0"/>
          <w:shd w:val="clear" w:fill="FFFFFF"/>
        </w:rPr>
        <w:t>导演、编剧</w:t>
      </w:r>
      <w:r>
        <w:rPr>
          <w:rFonts w:hint="default" w:ascii="Arial" w:hAnsi="Arial" w:cs="Arial"/>
          <w:b/>
          <w:i w:val="0"/>
          <w:caps w:val="0"/>
          <w:color w:val="333333"/>
          <w:spacing w:val="0"/>
          <w:sz w:val="24"/>
          <w:szCs w:val="24"/>
          <w:bdr w:val="none" w:color="auto" w:sz="0" w:space="0"/>
          <w:shd w:val="clear" w:fill="FFFFFF"/>
        </w:rPr>
        <w:t>黄进</w:t>
      </w:r>
      <w:r>
        <w:rPr>
          <w:rFonts w:hint="default" w:ascii="Arial" w:hAnsi="Arial" w:cs="Arial"/>
          <w:i w:val="0"/>
          <w:caps w:val="0"/>
          <w:color w:val="333333"/>
          <w:spacing w:val="0"/>
          <w:sz w:val="24"/>
          <w:szCs w:val="24"/>
          <w:bdr w:val="none" w:color="auto" w:sz="0" w:space="0"/>
          <w:shd w:val="clear" w:fill="FFFFFF"/>
        </w:rPr>
        <w:t>凭短片《三月六日》提名第49届金马奖最佳创作短片，入围法国克莱蒙费朗国际短片电影节、全州国际电影节，导演作品《一念无明》获得台湾电影金马奖最佳新导演奖，香港电影金像奖新晋导演奖</w:t>
      </w:r>
      <w:r>
        <w:rPr>
          <w:rFonts w:hint="eastAsia" w:ascii="Arial" w:hAnsi="Arial" w:cs="Arial"/>
          <w:i w:val="0"/>
          <w:caps w:val="0"/>
          <w:color w:val="333333"/>
          <w:spacing w:val="0"/>
          <w:sz w:val="24"/>
          <w:szCs w:val="24"/>
          <w:bdr w:val="none" w:color="auto" w:sz="0" w:space="0"/>
          <w:shd w:val="clear" w:fill="FFFFFF"/>
          <w:lang w:eastAsia="zh-CN"/>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爱奇艺灿然戏剧工作室总经理、制片人</w:t>
      </w:r>
      <w:r>
        <w:rPr>
          <w:rFonts w:hint="default" w:ascii="Arial" w:hAnsi="Arial" w:cs="Arial"/>
          <w:b/>
          <w:i w:val="0"/>
          <w:caps w:val="0"/>
          <w:color w:val="333333"/>
          <w:spacing w:val="0"/>
          <w:sz w:val="24"/>
          <w:szCs w:val="24"/>
          <w:bdr w:val="none" w:color="auto" w:sz="0" w:space="0"/>
          <w:shd w:val="clear" w:fill="FFFFFF"/>
        </w:rPr>
        <w:t>齐康</w:t>
      </w:r>
      <w:r>
        <w:rPr>
          <w:rFonts w:hint="default" w:ascii="Arial" w:hAnsi="Arial" w:cs="Arial"/>
          <w:i w:val="0"/>
          <w:caps w:val="0"/>
          <w:color w:val="333333"/>
          <w:spacing w:val="0"/>
          <w:sz w:val="24"/>
          <w:szCs w:val="24"/>
          <w:bdr w:val="none" w:color="auto" w:sz="0" w:space="0"/>
          <w:shd w:val="clear" w:fill="FFFFFF"/>
        </w:rPr>
        <w:t>，其担任制片人的《无证之罪》获得纽约电影电视节最佳犯罪剧集铜奖，其执行制片作品《蓝色骨头》获得最佳原创音乐提名；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Global Road国际业务部总监</w:t>
      </w:r>
      <w:r>
        <w:rPr>
          <w:rFonts w:hint="default" w:ascii="Arial" w:hAnsi="Arial" w:cs="Arial"/>
          <w:b/>
          <w:i w:val="0"/>
          <w:caps w:val="0"/>
          <w:color w:val="333333"/>
          <w:spacing w:val="0"/>
          <w:sz w:val="24"/>
          <w:szCs w:val="24"/>
          <w:bdr w:val="none" w:color="auto" w:sz="0" w:space="0"/>
          <w:shd w:val="clear" w:fill="FFFFFF"/>
        </w:rPr>
        <w:t>宋点</w:t>
      </w:r>
      <w:r>
        <w:rPr>
          <w:rFonts w:hint="default" w:ascii="Arial" w:hAnsi="Arial" w:cs="Arial"/>
          <w:i w:val="0"/>
          <w:caps w:val="0"/>
          <w:color w:val="333333"/>
          <w:spacing w:val="0"/>
          <w:sz w:val="24"/>
          <w:szCs w:val="24"/>
          <w:bdr w:val="none" w:color="auto" w:sz="0" w:space="0"/>
          <w:shd w:val="clear" w:fill="FFFFFF"/>
        </w:rPr>
        <w:t>此前在万达影视担任国际发行总监，负责万达片单包括《唐人街探案2》《记忆大师》等的海外发行；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北京MOMA百老汇电影中心策展人</w:t>
      </w:r>
      <w:r>
        <w:rPr>
          <w:rFonts w:hint="default" w:ascii="Arial" w:hAnsi="Arial" w:cs="Arial"/>
          <w:b/>
          <w:i w:val="0"/>
          <w:caps w:val="0"/>
          <w:color w:val="333333"/>
          <w:spacing w:val="0"/>
          <w:sz w:val="24"/>
          <w:szCs w:val="24"/>
          <w:bdr w:val="none" w:color="auto" w:sz="0" w:space="0"/>
          <w:shd w:val="clear" w:fill="FFFFFF"/>
        </w:rPr>
        <w:t>杨洋</w:t>
      </w:r>
      <w:r>
        <w:rPr>
          <w:rFonts w:hint="default" w:ascii="Arial" w:hAnsi="Arial" w:cs="Arial"/>
          <w:i w:val="0"/>
          <w:caps w:val="0"/>
          <w:color w:val="333333"/>
          <w:spacing w:val="0"/>
          <w:sz w:val="24"/>
          <w:szCs w:val="24"/>
          <w:bdr w:val="none" w:color="auto" w:sz="0" w:space="0"/>
          <w:shd w:val="clear" w:fill="FFFFFF"/>
        </w:rPr>
        <w:t>参与创办北京酷儿影展、策划举办北京女性影展，并参与多个电影节的策划与选片工作，曾任62届柏林电影节泰迪熊奖评委。</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b/>
          <w:i w:val="0"/>
          <w:caps w:val="0"/>
          <w:color w:val="333333"/>
          <w:spacing w:val="0"/>
          <w:sz w:val="24"/>
          <w:szCs w:val="24"/>
          <w:bdr w:val="none" w:color="auto" w:sz="0" w:space="0"/>
          <w:shd w:val="clear" w:fill="FFFFFF"/>
        </w:rPr>
        <w:t>“最佳剧情片”与“最佳导演”相呼应</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b/>
          <w:i w:val="0"/>
          <w:caps w:val="0"/>
          <w:color w:val="333333"/>
          <w:spacing w:val="0"/>
          <w:sz w:val="24"/>
          <w:szCs w:val="24"/>
          <w:bdr w:val="none" w:color="auto" w:sz="0" w:space="0"/>
          <w:shd w:val="clear" w:fill="FFFFFF"/>
        </w:rPr>
        <w:t>作者性电影集中出现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b/>
          <w:i w:val="0"/>
          <w:caps w:val="0"/>
          <w:color w:val="333333"/>
          <w:spacing w:val="0"/>
          <w:sz w:val="24"/>
          <w:szCs w:val="24"/>
          <w:bdr w:val="none" w:color="auto" w:sz="0" w:space="0"/>
          <w:shd w:val="clear" w:fill="FFFFFF"/>
        </w:rPr>
        <w:t>每年的最佳剧情片和最佳导演两项大奖，最能展示出影展所欣赏和鼓励的影片样态</w:t>
      </w:r>
      <w:r>
        <w:rPr>
          <w:rFonts w:hint="default" w:ascii="Arial" w:hAnsi="Arial" w:cs="Arial"/>
          <w:i w:val="0"/>
          <w:caps w:val="0"/>
          <w:color w:val="333333"/>
          <w:spacing w:val="0"/>
          <w:sz w:val="24"/>
          <w:szCs w:val="24"/>
          <w:bdr w:val="none" w:color="auto" w:sz="0" w:space="0"/>
          <w:shd w:val="clear" w:fill="FFFFFF"/>
        </w:rPr>
        <w:t>，在变幻莫测的青年电影创作流域中，评价本身的定力与变化，当青年电影人在创作之初无法身处成熟的电影工业制作体系，无法掌控创作的所有资源，甚至在自身的创作观念上都不甚清晰，青年电影的评价标准中蕴含着繁复的视角。</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从“最佳剧情片”“最佳导演”两项提名重合与呼应的部分，我们或许能看出FIRST对青年电影作品的深刻反思与重新定位。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 w:beforeAutospacing="0" w:after="90" w:afterAutospacing="0" w:line="15" w:lineRule="atLeast"/>
        <w:ind w:left="0" w:right="0"/>
        <w:jc w:val="center"/>
        <w:rPr>
          <w:rFonts w:hint="default" w:ascii="Arial" w:hAnsi="Arial" w:cs="Arial"/>
          <w:i w:val="0"/>
          <w:caps w:val="0"/>
          <w:color w:val="333333"/>
          <w:spacing w:val="0"/>
          <w:sz w:val="24"/>
          <w:szCs w:val="24"/>
          <w:shd w:val="clear" w:fill="FFFFFF"/>
        </w:rPr>
      </w:pPr>
      <w:r>
        <w:rPr>
          <w:rFonts w:hint="default" w:ascii="Arial" w:hAnsi="Arial" w:cs="Arial"/>
          <w:i w:val="0"/>
          <w:caps w:val="0"/>
          <w:color w:val="333333"/>
          <w:spacing w:val="0"/>
          <w:sz w:val="24"/>
          <w:szCs w:val="24"/>
          <w:shd w:val="clear" w:fill="FFFFFF"/>
        </w:rPr>
        <w:drawing>
          <wp:inline distT="0" distB="0" distL="114300" distR="114300">
            <wp:extent cx="3329940" cy="5083810"/>
            <wp:effectExtent l="0" t="0" r="3810" b="2540"/>
            <wp:docPr id="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9"/>
                    <pic:cNvPicPr>
                      <a:picLocks noChangeAspect="1"/>
                    </pic:cNvPicPr>
                  </pic:nvPicPr>
                  <pic:blipFill>
                    <a:blip r:embed="rId6"/>
                    <a:stretch>
                      <a:fillRect/>
                    </a:stretch>
                  </pic:blipFill>
                  <pic:spPr>
                    <a:xfrm>
                      <a:off x="0" y="0"/>
                      <a:ext cx="3329940" cy="508381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 w:beforeAutospacing="0" w:after="90" w:afterAutospacing="0" w:line="15" w:lineRule="atLeast"/>
        <w:ind w:left="0" w:right="0"/>
        <w:jc w:val="center"/>
      </w:pPr>
      <w:r>
        <w:rPr>
          <w:rFonts w:hint="default" w:ascii="Arial" w:hAnsi="Arial" w:cs="Arial"/>
          <w:i w:val="0"/>
          <w:caps w:val="0"/>
          <w:color w:val="808080"/>
          <w:spacing w:val="0"/>
          <w:sz w:val="18"/>
          <w:szCs w:val="18"/>
          <w:bdr w:val="none" w:color="auto" w:sz="0" w:space="0"/>
          <w:shd w:val="clear" w:fill="FFFFFF"/>
        </w:rPr>
        <w:t>《郊区的鸟》海报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十部剧情长片中，</w:t>
      </w:r>
      <w:r>
        <w:rPr>
          <w:rFonts w:hint="default" w:ascii="Arial" w:hAnsi="Arial" w:cs="Arial"/>
          <w:b/>
          <w:i w:val="0"/>
          <w:caps w:val="0"/>
          <w:color w:val="333333"/>
          <w:spacing w:val="0"/>
          <w:sz w:val="24"/>
          <w:szCs w:val="24"/>
          <w:bdr w:val="none" w:color="auto" w:sz="0" w:space="0"/>
          <w:shd w:val="clear" w:fill="FFFFFF"/>
        </w:rPr>
        <w:t>《郊区的鸟》成为最受瞩目的影片之一，包揽最佳剧情片、最佳导演、最佳演员、最佳艺术探索四项提名。</w:t>
      </w:r>
      <w:r>
        <w:rPr>
          <w:rFonts w:hint="default" w:ascii="Arial" w:hAnsi="Arial" w:cs="Arial"/>
          <w:i w:val="0"/>
          <w:caps w:val="0"/>
          <w:color w:val="333333"/>
          <w:spacing w:val="0"/>
          <w:sz w:val="24"/>
          <w:szCs w:val="24"/>
          <w:bdr w:val="none" w:color="auto" w:sz="0" w:space="0"/>
          <w:shd w:val="clear" w:fill="FFFFFF"/>
        </w:rPr>
        <w:t>影片采用平行时空的创意结构，将少年、青年、中年三个时空以独到的视听语言和前后呼应的象征符号有效串联，打通不同时空的方式充满电影感和陌生感，体现了导演极强的谋篇布局能力。龚子涵饰演的小夏昊在少年时空中的戏份尤为突出，兼具少年感和成人感，在微妙的边界中把握住了诗意和情愫，获得最佳演员提名。徐燃俊的摄影也呈现出令人惊喜的质感，镜头语言意图模仿鸟的视角，新颖独特，并与影片气质融贯统一，获得最佳艺术探索提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 w:beforeAutospacing="0" w:after="90" w:afterAutospacing="0" w:line="15" w:lineRule="atLeast"/>
        <w:ind w:left="0" w:right="0"/>
        <w:jc w:val="center"/>
        <w:rPr>
          <w:rFonts w:hint="default" w:ascii="Arial" w:hAnsi="Arial" w:cs="Arial"/>
          <w:i w:val="0"/>
          <w:caps w:val="0"/>
          <w:color w:val="333333"/>
          <w:spacing w:val="0"/>
          <w:sz w:val="24"/>
          <w:szCs w:val="24"/>
          <w:shd w:val="clear" w:fill="FFFFFF"/>
        </w:rPr>
      </w:pPr>
      <w:r>
        <w:rPr>
          <w:rFonts w:hint="default" w:ascii="Arial" w:hAnsi="Arial" w:cs="Arial"/>
          <w:i w:val="0"/>
          <w:caps w:val="0"/>
          <w:color w:val="333333"/>
          <w:spacing w:val="0"/>
          <w:sz w:val="24"/>
          <w:szCs w:val="24"/>
          <w:shd w:val="clear" w:fill="FFFFFF"/>
        </w:rPr>
        <w:drawing>
          <wp:inline distT="0" distB="0" distL="114300" distR="114300">
            <wp:extent cx="3290570" cy="5111750"/>
            <wp:effectExtent l="0" t="0" r="5080" b="12700"/>
            <wp:docPr id="2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IMG_260"/>
                    <pic:cNvPicPr>
                      <a:picLocks noChangeAspect="1"/>
                    </pic:cNvPicPr>
                  </pic:nvPicPr>
                  <pic:blipFill>
                    <a:blip r:embed="rId7"/>
                    <a:stretch>
                      <a:fillRect/>
                    </a:stretch>
                  </pic:blipFill>
                  <pic:spPr>
                    <a:xfrm>
                      <a:off x="0" y="0"/>
                      <a:ext cx="3290570" cy="51117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 w:beforeAutospacing="0" w:after="90" w:afterAutospacing="0" w:line="15" w:lineRule="atLeast"/>
        <w:ind w:left="0" w:right="0"/>
        <w:jc w:val="center"/>
      </w:pPr>
      <w:r>
        <w:rPr>
          <w:rFonts w:hint="default" w:ascii="Arial" w:hAnsi="Arial" w:cs="Arial"/>
          <w:i w:val="0"/>
          <w:caps w:val="0"/>
          <w:color w:val="808080"/>
          <w:spacing w:val="0"/>
          <w:sz w:val="18"/>
          <w:szCs w:val="18"/>
          <w:bdr w:val="none" w:color="auto" w:sz="0" w:space="0"/>
          <w:shd w:val="clear" w:fill="FFFFFF"/>
        </w:rPr>
        <w:t>《美丽》海报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b/>
          <w:i w:val="0"/>
          <w:caps w:val="0"/>
          <w:color w:val="333333"/>
          <w:spacing w:val="0"/>
          <w:sz w:val="24"/>
          <w:szCs w:val="24"/>
          <w:bdr w:val="none" w:color="auto" w:sz="0" w:space="0"/>
          <w:shd w:val="clear" w:fill="FFFFFF"/>
        </w:rPr>
        <w:t>《美丽》获得最佳剧情片、最佳演员、一种立场三项提名</w:t>
      </w:r>
      <w:r>
        <w:rPr>
          <w:rFonts w:hint="default" w:ascii="Arial" w:hAnsi="Arial" w:cs="Arial"/>
          <w:i w:val="0"/>
          <w:caps w:val="0"/>
          <w:color w:val="333333"/>
          <w:spacing w:val="0"/>
          <w:sz w:val="24"/>
          <w:szCs w:val="24"/>
          <w:bdr w:val="none" w:color="auto" w:sz="0" w:space="0"/>
          <w:shd w:val="clear" w:fill="FFFFFF"/>
        </w:rPr>
        <w:t>，这部争议较大的女性题材电影在反复观看和评估中逐渐展示出其不可忽视的现实价值。女主角池韵的精彩演绎进一步加强了戏剧张力，使强叙事的故事内核迸发出蓬勃的生命力，甚至为电影开辟了更大的观看空间。此外，在当前华语电影市场中，女性题材电影的稀缺是不可忽略的现状，《美丽》所提供的跨性别立场显得格外珍贵，因此获得一种立场提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 w:beforeAutospacing="0" w:after="90" w:afterAutospacing="0" w:line="15" w:lineRule="atLeast"/>
        <w:ind w:left="0" w:right="0"/>
        <w:jc w:val="center"/>
        <w:rPr>
          <w:rFonts w:hint="default" w:ascii="Arial" w:hAnsi="Arial" w:cs="Arial"/>
          <w:i w:val="0"/>
          <w:caps w:val="0"/>
          <w:color w:val="333333"/>
          <w:spacing w:val="0"/>
          <w:sz w:val="24"/>
          <w:szCs w:val="24"/>
          <w:bdr w:val="none" w:color="auto" w:sz="0" w:space="0"/>
          <w:shd w:val="clear" w:fill="FFFFFF"/>
        </w:rPr>
      </w:pPr>
      <w:r>
        <w:rPr>
          <w:rFonts w:hint="default" w:ascii="Arial" w:hAnsi="Arial" w:cs="Arial"/>
          <w:i w:val="0"/>
          <w:caps w:val="0"/>
          <w:color w:val="333333"/>
          <w:spacing w:val="0"/>
          <w:sz w:val="24"/>
          <w:szCs w:val="24"/>
          <w:bdr w:val="none" w:color="auto" w:sz="0" w:space="0"/>
          <w:shd w:val="clear" w:fill="FFFFFF"/>
        </w:rPr>
        <w:drawing>
          <wp:inline distT="0" distB="0" distL="114300" distR="114300">
            <wp:extent cx="3928745" cy="5501640"/>
            <wp:effectExtent l="0" t="0" r="14605" b="3810"/>
            <wp:docPr id="1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IMG_261"/>
                    <pic:cNvPicPr>
                      <a:picLocks noChangeAspect="1"/>
                    </pic:cNvPicPr>
                  </pic:nvPicPr>
                  <pic:blipFill>
                    <a:blip r:embed="rId8"/>
                    <a:stretch>
                      <a:fillRect/>
                    </a:stretch>
                  </pic:blipFill>
                  <pic:spPr>
                    <a:xfrm>
                      <a:off x="0" y="0"/>
                      <a:ext cx="3928745" cy="550164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 w:beforeAutospacing="0" w:after="90" w:afterAutospacing="0" w:line="15" w:lineRule="atLeast"/>
        <w:ind w:left="0" w:right="0"/>
        <w:jc w:val="center"/>
      </w:pPr>
      <w:r>
        <w:rPr>
          <w:rFonts w:hint="default" w:ascii="Arial" w:hAnsi="Arial" w:cs="Arial"/>
          <w:i w:val="0"/>
          <w:caps w:val="0"/>
          <w:color w:val="808080"/>
          <w:spacing w:val="0"/>
          <w:sz w:val="18"/>
          <w:szCs w:val="18"/>
          <w:bdr w:val="none" w:color="auto" w:sz="0" w:space="0"/>
          <w:shd w:val="clear" w:fill="FFFFFF"/>
        </w:rPr>
        <w:t>《吾神》海报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b/>
          <w:i w:val="0"/>
          <w:caps w:val="0"/>
          <w:color w:val="333333"/>
          <w:spacing w:val="0"/>
          <w:sz w:val="24"/>
          <w:szCs w:val="24"/>
          <w:bdr w:val="none" w:color="auto" w:sz="0" w:space="0"/>
          <w:shd w:val="clear" w:fill="FFFFFF"/>
        </w:rPr>
        <w:t>《吾神》提名最佳剧情片和最佳导演</w:t>
      </w:r>
      <w:r>
        <w:rPr>
          <w:rFonts w:hint="default" w:ascii="Arial" w:hAnsi="Arial" w:cs="Arial"/>
          <w:i w:val="0"/>
          <w:caps w:val="0"/>
          <w:color w:val="333333"/>
          <w:spacing w:val="0"/>
          <w:sz w:val="24"/>
          <w:szCs w:val="24"/>
          <w:bdr w:val="none" w:color="auto" w:sz="0" w:space="0"/>
          <w:shd w:val="clear" w:fill="FFFFFF"/>
        </w:rPr>
        <w:t>，导演进行了类型本土化的有效尝试，在一部尖刻的本土类型片中将信仰缺失和乡村嫁接在一起，在精神荒野中寻找和否定信仰的过程中，实现了强烈的作者性表达。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 w:beforeAutospacing="0" w:after="90" w:afterAutospacing="0" w:line="15" w:lineRule="atLeast"/>
        <w:ind w:left="0" w:right="0"/>
        <w:jc w:val="center"/>
        <w:rPr>
          <w:rFonts w:hint="default" w:ascii="Arial" w:hAnsi="Arial" w:cs="Arial"/>
          <w:i w:val="0"/>
          <w:caps w:val="0"/>
          <w:color w:val="333333"/>
          <w:spacing w:val="0"/>
          <w:sz w:val="24"/>
          <w:szCs w:val="24"/>
          <w:bdr w:val="none" w:color="auto" w:sz="0" w:space="0"/>
          <w:shd w:val="clear" w:fill="FFFFFF"/>
        </w:rPr>
      </w:pPr>
      <w:r>
        <w:rPr>
          <w:rFonts w:hint="eastAsia" w:ascii="Arial" w:hAnsi="Arial" w:cs="Arial"/>
          <w:i w:val="0"/>
          <w:caps w:val="0"/>
          <w:color w:val="333333"/>
          <w:spacing w:val="0"/>
          <w:sz w:val="24"/>
          <w:szCs w:val="24"/>
          <w:bdr w:val="none" w:color="auto" w:sz="0" w:space="0"/>
          <w:shd w:val="clear" w:fill="FFFFFF"/>
          <w:lang w:val="en-US" w:eastAsia="zh-CN"/>
        </w:rPr>
        <w:t xml:space="preserve"> </w:t>
      </w:r>
      <w:r>
        <w:rPr>
          <w:rFonts w:hint="default" w:ascii="Arial" w:hAnsi="Arial" w:cs="Arial"/>
          <w:i w:val="0"/>
          <w:caps w:val="0"/>
          <w:color w:val="333333"/>
          <w:spacing w:val="0"/>
          <w:sz w:val="24"/>
          <w:szCs w:val="24"/>
          <w:bdr w:val="none" w:color="auto" w:sz="0" w:space="0"/>
          <w:shd w:val="clear" w:fill="FFFFFF"/>
        </w:rPr>
        <w:drawing>
          <wp:inline distT="0" distB="0" distL="114300" distR="114300">
            <wp:extent cx="4537075" cy="6807200"/>
            <wp:effectExtent l="0" t="0" r="15875" b="12700"/>
            <wp:docPr id="1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IMG_262"/>
                    <pic:cNvPicPr>
                      <a:picLocks noChangeAspect="1"/>
                    </pic:cNvPicPr>
                  </pic:nvPicPr>
                  <pic:blipFill>
                    <a:blip r:embed="rId9"/>
                    <a:stretch>
                      <a:fillRect/>
                    </a:stretch>
                  </pic:blipFill>
                  <pic:spPr>
                    <a:xfrm>
                      <a:off x="0" y="0"/>
                      <a:ext cx="4537075" cy="68072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 w:beforeAutospacing="0" w:after="90" w:afterAutospacing="0" w:line="15" w:lineRule="atLeast"/>
        <w:ind w:left="0" w:right="0"/>
        <w:jc w:val="center"/>
      </w:pPr>
      <w:r>
        <w:rPr>
          <w:rFonts w:hint="default" w:ascii="Arial" w:hAnsi="Arial" w:cs="Arial"/>
          <w:i w:val="0"/>
          <w:caps w:val="0"/>
          <w:color w:val="808080"/>
          <w:spacing w:val="0"/>
          <w:sz w:val="18"/>
          <w:szCs w:val="18"/>
          <w:bdr w:val="none" w:color="auto" w:sz="0" w:space="0"/>
          <w:shd w:val="clear" w:fill="FFFFFF"/>
        </w:rPr>
        <w:t>《冬去春又来》海报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b/>
          <w:i w:val="0"/>
          <w:caps w:val="0"/>
          <w:color w:val="333333"/>
          <w:spacing w:val="0"/>
          <w:sz w:val="24"/>
          <w:szCs w:val="24"/>
          <w:bdr w:val="none" w:color="auto" w:sz="0" w:space="0"/>
          <w:shd w:val="clear" w:fill="FFFFFF"/>
        </w:rPr>
        <w:t>《冬去春又来》</w:t>
      </w:r>
      <w:r>
        <w:rPr>
          <w:rFonts w:hint="default" w:ascii="Arial" w:hAnsi="Arial" w:cs="Arial"/>
          <w:i w:val="0"/>
          <w:caps w:val="0"/>
          <w:color w:val="333333"/>
          <w:spacing w:val="0"/>
          <w:sz w:val="24"/>
          <w:szCs w:val="24"/>
          <w:bdr w:val="none" w:color="auto" w:sz="0" w:space="0"/>
          <w:shd w:val="clear" w:fill="FFFFFF"/>
        </w:rPr>
        <w:t>的完成度得到评委的一致认可，或许已达到中国院线长片的技术标准，呈现出职业导演的成长进路，</w:t>
      </w:r>
      <w:r>
        <w:rPr>
          <w:rFonts w:hint="default" w:ascii="Arial" w:hAnsi="Arial" w:cs="Arial"/>
          <w:b/>
          <w:i w:val="0"/>
          <w:caps w:val="0"/>
          <w:color w:val="333333"/>
          <w:spacing w:val="0"/>
          <w:sz w:val="24"/>
          <w:szCs w:val="24"/>
          <w:bdr w:val="none" w:color="auto" w:sz="0" w:space="0"/>
          <w:shd w:val="clear" w:fill="FFFFFF"/>
        </w:rPr>
        <w:t>获得最佳剧情片提名</w:t>
      </w:r>
      <w:r>
        <w:rPr>
          <w:rFonts w:hint="default" w:ascii="Arial" w:hAnsi="Arial" w:cs="Arial"/>
          <w:i w:val="0"/>
          <w:caps w:val="0"/>
          <w:color w:val="333333"/>
          <w:spacing w:val="0"/>
          <w:sz w:val="24"/>
          <w:szCs w:val="24"/>
          <w:bdr w:val="none" w:color="auto" w:sz="0" w:space="0"/>
          <w:shd w:val="clear" w:fill="FFFFFF"/>
        </w:rPr>
        <w:t>。在青年导演普遍不重视技术的局面下，FIRST一再提高对技术的重视度，技术支持创作，以推动更多作品以更好的视听质感进入市场与观众交流。女主角张铭益同时具备了轻盈的质感和成熟的气韵，</w:t>
      </w:r>
      <w:r>
        <w:rPr>
          <w:rFonts w:hint="default" w:ascii="Arial" w:hAnsi="Arial" w:cs="Arial"/>
          <w:b/>
          <w:i w:val="0"/>
          <w:caps w:val="0"/>
          <w:color w:val="333333"/>
          <w:spacing w:val="0"/>
          <w:sz w:val="24"/>
          <w:szCs w:val="24"/>
          <w:bdr w:val="none" w:color="auto" w:sz="0" w:space="0"/>
          <w:shd w:val="clear" w:fill="FFFFFF"/>
        </w:rPr>
        <w:t>获得最佳演员提名</w:t>
      </w: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 w:beforeAutospacing="0" w:after="90" w:afterAutospacing="0" w:line="15" w:lineRule="atLeast"/>
        <w:ind w:left="0" w:right="0"/>
        <w:jc w:val="center"/>
        <w:rPr>
          <w:rFonts w:hint="default" w:ascii="Arial" w:hAnsi="Arial" w:cs="Arial"/>
          <w:i w:val="0"/>
          <w:caps w:val="0"/>
          <w:color w:val="333333"/>
          <w:spacing w:val="0"/>
          <w:sz w:val="24"/>
          <w:szCs w:val="24"/>
          <w:shd w:val="clear" w:fill="FFFFFF"/>
        </w:rPr>
      </w:pPr>
      <w:r>
        <w:rPr>
          <w:rFonts w:hint="default" w:ascii="Arial" w:hAnsi="Arial" w:cs="Arial"/>
          <w:i w:val="0"/>
          <w:caps w:val="0"/>
          <w:color w:val="333333"/>
          <w:spacing w:val="0"/>
          <w:sz w:val="24"/>
          <w:szCs w:val="24"/>
          <w:shd w:val="clear" w:fill="FFFFFF"/>
        </w:rPr>
        <w:drawing>
          <wp:inline distT="0" distB="0" distL="114300" distR="114300">
            <wp:extent cx="4757420" cy="6341745"/>
            <wp:effectExtent l="0" t="0" r="5080" b="1905"/>
            <wp:docPr id="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IMG_263"/>
                    <pic:cNvPicPr>
                      <a:picLocks noChangeAspect="1"/>
                    </pic:cNvPicPr>
                  </pic:nvPicPr>
                  <pic:blipFill>
                    <a:blip r:embed="rId10"/>
                    <a:stretch>
                      <a:fillRect/>
                    </a:stretch>
                  </pic:blipFill>
                  <pic:spPr>
                    <a:xfrm>
                      <a:off x="0" y="0"/>
                      <a:ext cx="4757420" cy="634174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 w:beforeAutospacing="0" w:after="90" w:afterAutospacing="0" w:line="15" w:lineRule="atLeast"/>
        <w:ind w:left="0" w:right="0"/>
        <w:jc w:val="center"/>
      </w:pPr>
      <w:r>
        <w:rPr>
          <w:rFonts w:hint="default" w:ascii="Arial" w:hAnsi="Arial" w:cs="Arial"/>
          <w:i w:val="0"/>
          <w:caps w:val="0"/>
          <w:color w:val="808080"/>
          <w:spacing w:val="0"/>
          <w:sz w:val="18"/>
          <w:szCs w:val="18"/>
          <w:bdr w:val="none" w:color="auto" w:sz="0" w:space="0"/>
          <w:shd w:val="clear" w:fill="FFFFFF"/>
        </w:rPr>
        <w:t>《柔情史》海报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b/>
          <w:i w:val="0"/>
          <w:caps w:val="0"/>
          <w:color w:val="333333"/>
          <w:spacing w:val="0"/>
          <w:sz w:val="24"/>
          <w:szCs w:val="24"/>
          <w:bdr w:val="none" w:color="auto" w:sz="0" w:space="0"/>
          <w:shd w:val="clear" w:fill="FFFFFF"/>
        </w:rPr>
        <w:t>《柔情史》</w:t>
      </w:r>
      <w:r>
        <w:rPr>
          <w:rFonts w:hint="default" w:ascii="Arial" w:hAnsi="Arial" w:cs="Arial"/>
          <w:i w:val="0"/>
          <w:caps w:val="0"/>
          <w:color w:val="333333"/>
          <w:spacing w:val="0"/>
          <w:sz w:val="24"/>
          <w:szCs w:val="24"/>
          <w:bdr w:val="none" w:color="auto" w:sz="0" w:space="0"/>
          <w:shd w:val="clear" w:fill="FFFFFF"/>
        </w:rPr>
        <w:t>以极其细腻准确的笔触勾勒出一段属于母女二人的柔情史，生动的对白和融贯的影片气质都是导演风格的彰显，</w:t>
      </w:r>
      <w:r>
        <w:rPr>
          <w:rFonts w:hint="default" w:ascii="Arial" w:hAnsi="Arial" w:cs="Arial"/>
          <w:b/>
          <w:i w:val="0"/>
          <w:caps w:val="0"/>
          <w:color w:val="333333"/>
          <w:spacing w:val="0"/>
          <w:sz w:val="24"/>
          <w:szCs w:val="24"/>
          <w:bdr w:val="none" w:color="auto" w:sz="0" w:space="0"/>
          <w:shd w:val="clear" w:fill="FFFFFF"/>
        </w:rPr>
        <w:t>获得最佳剧情片提名</w:t>
      </w: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 w:beforeAutospacing="0" w:after="90" w:afterAutospacing="0" w:line="15" w:lineRule="atLeast"/>
        <w:ind w:left="0" w:right="0"/>
        <w:jc w:val="center"/>
        <w:rPr>
          <w:rFonts w:hint="default" w:ascii="Arial" w:hAnsi="Arial" w:cs="Arial"/>
          <w:i w:val="0"/>
          <w:caps w:val="0"/>
          <w:color w:val="333333"/>
          <w:spacing w:val="0"/>
          <w:sz w:val="24"/>
          <w:szCs w:val="24"/>
          <w:bdr w:val="none" w:color="auto" w:sz="0" w:space="0"/>
          <w:shd w:val="clear" w:fill="FFFFFF"/>
        </w:rPr>
      </w:pPr>
      <w:r>
        <w:rPr>
          <w:rFonts w:hint="default" w:ascii="Arial" w:hAnsi="Arial" w:cs="Arial"/>
          <w:i w:val="0"/>
          <w:caps w:val="0"/>
          <w:color w:val="333333"/>
          <w:spacing w:val="0"/>
          <w:sz w:val="24"/>
          <w:szCs w:val="24"/>
          <w:bdr w:val="none" w:color="auto" w:sz="0" w:space="0"/>
          <w:shd w:val="clear" w:fill="FFFFFF"/>
        </w:rPr>
        <w:drawing>
          <wp:inline distT="0" distB="0" distL="114300" distR="114300">
            <wp:extent cx="3816985" cy="5726430"/>
            <wp:effectExtent l="0" t="0" r="12065" b="7620"/>
            <wp:docPr id="2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IMG_264"/>
                    <pic:cNvPicPr>
                      <a:picLocks noChangeAspect="1"/>
                    </pic:cNvPicPr>
                  </pic:nvPicPr>
                  <pic:blipFill>
                    <a:blip r:embed="rId11"/>
                    <a:stretch>
                      <a:fillRect/>
                    </a:stretch>
                  </pic:blipFill>
                  <pic:spPr>
                    <a:xfrm>
                      <a:off x="0" y="0"/>
                      <a:ext cx="3816985" cy="572643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 w:beforeAutospacing="0" w:after="90" w:afterAutospacing="0" w:line="15" w:lineRule="atLeast"/>
        <w:ind w:left="0" w:right="0"/>
        <w:jc w:val="center"/>
      </w:pPr>
      <w:r>
        <w:rPr>
          <w:rFonts w:hint="default" w:ascii="Arial" w:hAnsi="Arial" w:cs="Arial"/>
          <w:i w:val="0"/>
          <w:caps w:val="0"/>
          <w:color w:val="808080"/>
          <w:spacing w:val="0"/>
          <w:sz w:val="18"/>
          <w:szCs w:val="18"/>
          <w:bdr w:val="none" w:color="auto" w:sz="0" w:space="0"/>
          <w:shd w:val="clear" w:fill="FFFFFF"/>
        </w:rPr>
        <w:t>《太行》海报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b/>
          <w:i w:val="0"/>
          <w:caps w:val="0"/>
          <w:color w:val="333333"/>
          <w:spacing w:val="0"/>
          <w:sz w:val="24"/>
          <w:szCs w:val="24"/>
          <w:bdr w:val="none" w:color="auto" w:sz="0" w:space="0"/>
          <w:shd w:val="clear" w:fill="FFFFFF"/>
        </w:rPr>
        <w:t>《太行》</w:t>
      </w:r>
      <w:r>
        <w:rPr>
          <w:rFonts w:hint="default" w:ascii="Arial" w:hAnsi="Arial" w:cs="Arial"/>
          <w:i w:val="0"/>
          <w:caps w:val="0"/>
          <w:color w:val="333333"/>
          <w:spacing w:val="0"/>
          <w:sz w:val="24"/>
          <w:szCs w:val="24"/>
          <w:bdr w:val="none" w:color="auto" w:sz="0" w:space="0"/>
          <w:shd w:val="clear" w:fill="FFFFFF"/>
        </w:rPr>
        <w:t>拍出了中国银幕上难得一见的少年感，从平面的生活看出一个立体的世界，在较高的完成度上实现了丰富的个人表达和城市书写，</w:t>
      </w:r>
      <w:r>
        <w:rPr>
          <w:rFonts w:hint="default" w:ascii="Arial" w:hAnsi="Arial" w:cs="Arial"/>
          <w:b/>
          <w:i w:val="0"/>
          <w:caps w:val="0"/>
          <w:color w:val="333333"/>
          <w:spacing w:val="0"/>
          <w:sz w:val="24"/>
          <w:szCs w:val="24"/>
          <w:bdr w:val="none" w:color="auto" w:sz="0" w:space="0"/>
          <w:shd w:val="clear" w:fill="FFFFFF"/>
        </w:rPr>
        <w:t>获得最佳导演提名</w:t>
      </w: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 w:beforeAutospacing="0" w:after="90" w:afterAutospacing="0" w:line="15" w:lineRule="atLeast"/>
        <w:ind w:left="0" w:right="0"/>
        <w:jc w:val="center"/>
        <w:rPr>
          <w:rFonts w:hint="default" w:ascii="Arial" w:hAnsi="Arial" w:cs="Arial"/>
          <w:i w:val="0"/>
          <w:caps w:val="0"/>
          <w:color w:val="333333"/>
          <w:spacing w:val="0"/>
          <w:sz w:val="24"/>
          <w:szCs w:val="24"/>
          <w:bdr w:val="none" w:color="auto" w:sz="0" w:space="0"/>
          <w:shd w:val="clear" w:fill="FFFFFF"/>
        </w:rPr>
      </w:pPr>
      <w:r>
        <w:rPr>
          <w:rFonts w:hint="default" w:ascii="Arial" w:hAnsi="Arial" w:cs="Arial"/>
          <w:i w:val="0"/>
          <w:caps w:val="0"/>
          <w:color w:val="333333"/>
          <w:spacing w:val="0"/>
          <w:sz w:val="24"/>
          <w:szCs w:val="24"/>
          <w:bdr w:val="none" w:color="auto" w:sz="0" w:space="0"/>
          <w:shd w:val="clear" w:fill="FFFFFF"/>
        </w:rPr>
        <w:drawing>
          <wp:inline distT="0" distB="0" distL="114300" distR="114300">
            <wp:extent cx="4182745" cy="5888990"/>
            <wp:effectExtent l="0" t="0" r="8255" b="16510"/>
            <wp:docPr id="1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IMG_265"/>
                    <pic:cNvPicPr>
                      <a:picLocks noChangeAspect="1"/>
                    </pic:cNvPicPr>
                  </pic:nvPicPr>
                  <pic:blipFill>
                    <a:blip r:embed="rId12"/>
                    <a:stretch>
                      <a:fillRect/>
                    </a:stretch>
                  </pic:blipFill>
                  <pic:spPr>
                    <a:xfrm>
                      <a:off x="0" y="0"/>
                      <a:ext cx="4182745" cy="588899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 w:beforeAutospacing="0" w:after="90" w:afterAutospacing="0" w:line="15" w:lineRule="atLeast"/>
        <w:ind w:left="0" w:right="0"/>
        <w:jc w:val="center"/>
      </w:pPr>
      <w:r>
        <w:rPr>
          <w:rFonts w:hint="default" w:ascii="Arial" w:hAnsi="Arial" w:cs="Arial"/>
          <w:i w:val="0"/>
          <w:caps w:val="0"/>
          <w:color w:val="808080"/>
          <w:spacing w:val="0"/>
          <w:sz w:val="18"/>
          <w:szCs w:val="18"/>
          <w:bdr w:val="none" w:color="auto" w:sz="0" w:space="0"/>
          <w:shd w:val="clear" w:fill="FFFFFF"/>
        </w:rPr>
        <w:t>《旺扎的雨靴》海报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b/>
          <w:i w:val="0"/>
          <w:caps w:val="0"/>
          <w:color w:val="333333"/>
          <w:spacing w:val="0"/>
          <w:sz w:val="24"/>
          <w:szCs w:val="24"/>
          <w:bdr w:val="none" w:color="auto" w:sz="0" w:space="0"/>
          <w:shd w:val="clear" w:fill="FFFFFF"/>
        </w:rPr>
        <w:t>《旺扎的雨靴》</w:t>
      </w:r>
      <w:r>
        <w:rPr>
          <w:rFonts w:hint="default" w:ascii="Arial" w:hAnsi="Arial" w:cs="Arial"/>
          <w:i w:val="0"/>
          <w:caps w:val="0"/>
          <w:color w:val="333333"/>
          <w:spacing w:val="0"/>
          <w:sz w:val="24"/>
          <w:szCs w:val="24"/>
          <w:bdr w:val="none" w:color="auto" w:sz="0" w:space="0"/>
          <w:shd w:val="clear" w:fill="FFFFFF"/>
        </w:rPr>
        <w:t>作为藏语电影，突破了少数民族题材的固化限制，探讨宗教信仰的同时又不落入俗套，找到更大的诠释和讨论空间。饰演旺扎的周拉多杰表演清新灵动，小演员的控制和调教同时挑战了演员和导演的功力，影片最终</w:t>
      </w:r>
      <w:r>
        <w:rPr>
          <w:rFonts w:hint="default" w:ascii="Arial" w:hAnsi="Arial" w:cs="Arial"/>
          <w:b/>
          <w:i w:val="0"/>
          <w:caps w:val="0"/>
          <w:color w:val="333333"/>
          <w:spacing w:val="0"/>
          <w:sz w:val="24"/>
          <w:szCs w:val="24"/>
          <w:bdr w:val="none" w:color="auto" w:sz="0" w:space="0"/>
          <w:shd w:val="clear" w:fill="FFFFFF"/>
        </w:rPr>
        <w:t>获得最佳导演、最佳演员两项提名</w:t>
      </w: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 w:beforeAutospacing="0" w:after="90" w:afterAutospacing="0" w:line="15" w:lineRule="atLeast"/>
        <w:ind w:left="0" w:right="0"/>
        <w:jc w:val="center"/>
        <w:rPr>
          <w:rFonts w:hint="default" w:ascii="Arial" w:hAnsi="Arial" w:cs="Arial"/>
          <w:i w:val="0"/>
          <w:caps w:val="0"/>
          <w:color w:val="333333"/>
          <w:spacing w:val="0"/>
          <w:sz w:val="24"/>
          <w:szCs w:val="24"/>
          <w:shd w:val="clear" w:fill="FFFFFF"/>
        </w:rPr>
      </w:pPr>
      <w:r>
        <w:rPr>
          <w:rFonts w:hint="default" w:ascii="Arial" w:hAnsi="Arial" w:cs="Arial"/>
          <w:i w:val="0"/>
          <w:caps w:val="0"/>
          <w:color w:val="333333"/>
          <w:spacing w:val="0"/>
          <w:sz w:val="24"/>
          <w:szCs w:val="24"/>
          <w:shd w:val="clear" w:fill="FFFFFF"/>
        </w:rPr>
        <w:drawing>
          <wp:inline distT="0" distB="0" distL="114300" distR="114300">
            <wp:extent cx="4152900" cy="6229985"/>
            <wp:effectExtent l="0" t="0" r="0" b="18415"/>
            <wp:docPr id="19"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IMG_266"/>
                    <pic:cNvPicPr>
                      <a:picLocks noChangeAspect="1"/>
                    </pic:cNvPicPr>
                  </pic:nvPicPr>
                  <pic:blipFill>
                    <a:blip r:embed="rId13"/>
                    <a:stretch>
                      <a:fillRect/>
                    </a:stretch>
                  </pic:blipFill>
                  <pic:spPr>
                    <a:xfrm>
                      <a:off x="0" y="0"/>
                      <a:ext cx="4152900" cy="622998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 w:beforeAutospacing="0" w:after="90" w:afterAutospacing="0" w:line="15" w:lineRule="atLeast"/>
        <w:ind w:left="0" w:right="0"/>
        <w:jc w:val="center"/>
      </w:pPr>
      <w:r>
        <w:rPr>
          <w:rFonts w:hint="default" w:ascii="Arial" w:hAnsi="Arial" w:cs="Arial"/>
          <w:i w:val="0"/>
          <w:caps w:val="0"/>
          <w:color w:val="808080"/>
          <w:spacing w:val="0"/>
          <w:sz w:val="18"/>
          <w:szCs w:val="18"/>
          <w:bdr w:val="none" w:color="auto" w:sz="0" w:space="0"/>
          <w:shd w:val="clear" w:fill="FFFFFF"/>
        </w:rPr>
        <w:t>《造访》海报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b/>
          <w:i w:val="0"/>
          <w:caps w:val="0"/>
          <w:color w:val="333333"/>
          <w:spacing w:val="0"/>
          <w:sz w:val="24"/>
          <w:szCs w:val="24"/>
          <w:bdr w:val="none" w:color="auto" w:sz="0" w:space="0"/>
          <w:shd w:val="clear" w:fill="FFFFFF"/>
        </w:rPr>
        <w:t>《造访》</w:t>
      </w:r>
      <w:r>
        <w:rPr>
          <w:rFonts w:hint="default" w:ascii="Arial" w:hAnsi="Arial" w:cs="Arial"/>
          <w:i w:val="0"/>
          <w:caps w:val="0"/>
          <w:color w:val="333333"/>
          <w:spacing w:val="0"/>
          <w:sz w:val="24"/>
          <w:szCs w:val="24"/>
          <w:bdr w:val="none" w:color="auto" w:sz="0" w:space="0"/>
          <w:shd w:val="clear" w:fill="FFFFFF"/>
        </w:rPr>
        <w:t>的故事中含有少见的神性和多义性，对“回魂”的表达诗意而不落俗套。导演具有敏锐的感受力和自觉的导演意识，</w:t>
      </w:r>
      <w:r>
        <w:rPr>
          <w:rFonts w:hint="default" w:ascii="Arial" w:hAnsi="Arial" w:cs="Arial"/>
          <w:b/>
          <w:i w:val="0"/>
          <w:caps w:val="0"/>
          <w:color w:val="333333"/>
          <w:spacing w:val="0"/>
          <w:sz w:val="24"/>
          <w:szCs w:val="24"/>
          <w:bdr w:val="none" w:color="auto" w:sz="0" w:space="0"/>
          <w:shd w:val="clear" w:fill="FFFFFF"/>
        </w:rPr>
        <w:t>获得最佳导演提名</w:t>
      </w: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 w:beforeAutospacing="0" w:after="90" w:afterAutospacing="0" w:line="15" w:lineRule="atLeast"/>
        <w:ind w:left="0" w:right="0"/>
        <w:jc w:val="center"/>
        <w:rPr>
          <w:rFonts w:hint="default" w:ascii="Arial" w:hAnsi="Arial" w:cs="Arial"/>
          <w:i w:val="0"/>
          <w:caps w:val="0"/>
          <w:color w:val="333333"/>
          <w:spacing w:val="0"/>
          <w:sz w:val="24"/>
          <w:szCs w:val="24"/>
          <w:shd w:val="clear" w:fill="FFFFFF"/>
        </w:rPr>
      </w:pPr>
      <w:r>
        <w:rPr>
          <w:rFonts w:hint="default" w:ascii="Arial" w:hAnsi="Arial" w:cs="Arial"/>
          <w:i w:val="0"/>
          <w:caps w:val="0"/>
          <w:color w:val="333333"/>
          <w:spacing w:val="0"/>
          <w:sz w:val="24"/>
          <w:szCs w:val="24"/>
          <w:shd w:val="clear" w:fill="FFFFFF"/>
        </w:rPr>
        <w:drawing>
          <wp:inline distT="0" distB="0" distL="114300" distR="114300">
            <wp:extent cx="4276725" cy="6415405"/>
            <wp:effectExtent l="0" t="0" r="9525" b="4445"/>
            <wp:docPr id="20"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descr="IMG_267"/>
                    <pic:cNvPicPr>
                      <a:picLocks noChangeAspect="1"/>
                    </pic:cNvPicPr>
                  </pic:nvPicPr>
                  <pic:blipFill>
                    <a:blip r:embed="rId14"/>
                    <a:stretch>
                      <a:fillRect/>
                    </a:stretch>
                  </pic:blipFill>
                  <pic:spPr>
                    <a:xfrm>
                      <a:off x="0" y="0"/>
                      <a:ext cx="4276725" cy="641540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 w:beforeAutospacing="0" w:after="90" w:afterAutospacing="0" w:line="15" w:lineRule="atLeast"/>
        <w:ind w:left="0" w:right="0"/>
        <w:jc w:val="center"/>
        <w:rPr>
          <w:rFonts w:hint="default" w:ascii="Arial" w:hAnsi="Arial" w:cs="Arial"/>
          <w:i w:val="0"/>
          <w:caps w:val="0"/>
          <w:color w:val="808080"/>
          <w:spacing w:val="0"/>
          <w:sz w:val="18"/>
          <w:szCs w:val="18"/>
          <w:bdr w:val="none" w:color="auto" w:sz="0" w:space="0"/>
          <w:shd w:val="clear" w:fill="FFFFFF"/>
        </w:rPr>
      </w:pPr>
      <w:r>
        <w:rPr>
          <w:rFonts w:hint="default" w:ascii="Arial" w:hAnsi="Arial" w:cs="Arial"/>
          <w:i w:val="0"/>
          <w:caps w:val="0"/>
          <w:color w:val="808080"/>
          <w:spacing w:val="0"/>
          <w:sz w:val="18"/>
          <w:szCs w:val="18"/>
          <w:bdr w:val="none" w:color="auto" w:sz="0" w:space="0"/>
          <w:shd w:val="clear" w:fill="FFFFFF"/>
        </w:rPr>
        <w:t>《步行指南》海报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 w:beforeAutospacing="0" w:after="90" w:afterAutospacing="0" w:line="15" w:lineRule="atLeast"/>
        <w:ind w:left="0" w:right="0"/>
        <w:jc w:val="center"/>
        <w:rPr>
          <w:rFonts w:hint="eastAsia" w:ascii="Arial" w:hAnsi="Arial" w:cs="Arial"/>
          <w:i w:val="0"/>
          <w:caps w:val="0"/>
          <w:color w:val="808080"/>
          <w:spacing w:val="0"/>
          <w:sz w:val="18"/>
          <w:szCs w:val="18"/>
          <w:bdr w:val="none" w:color="auto" w:sz="0" w:space="0"/>
          <w:shd w:val="clear" w:fill="FFFFFF"/>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作为第一部入围FIRST竞赛单元的动画长片，</w:t>
      </w:r>
      <w:r>
        <w:rPr>
          <w:rFonts w:hint="default" w:ascii="Arial" w:hAnsi="Arial" w:cs="Arial"/>
          <w:b/>
          <w:i w:val="0"/>
          <w:caps w:val="0"/>
          <w:color w:val="333333"/>
          <w:spacing w:val="0"/>
          <w:sz w:val="24"/>
          <w:szCs w:val="24"/>
          <w:bdr w:val="none" w:color="auto" w:sz="0" w:space="0"/>
          <w:shd w:val="clear" w:fill="FFFFFF"/>
        </w:rPr>
        <w:t>《步行指南》获得了最佳艺术探索提名</w:t>
      </w:r>
      <w:r>
        <w:rPr>
          <w:rFonts w:hint="default" w:ascii="Arial" w:hAnsi="Arial" w:cs="Arial"/>
          <w:i w:val="0"/>
          <w:caps w:val="0"/>
          <w:color w:val="333333"/>
          <w:spacing w:val="0"/>
          <w:sz w:val="24"/>
          <w:szCs w:val="24"/>
          <w:bdr w:val="none" w:color="auto" w:sz="0" w:space="0"/>
          <w:shd w:val="clear" w:fill="FFFFFF"/>
        </w:rPr>
        <w:t>。在众多应用电影既有的语言，做实验电影的影像中，《步行指南》不一味遵从传统电影语言的方式，而是在为观众“制造观看”。导演主动跨越艺术家的身份进入电影领域，其尝试是成功且可贵的，同时在试探和重塑观众与评论的边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b/>
          <w:i w:val="0"/>
          <w:caps w:val="0"/>
          <w:color w:val="333333"/>
          <w:spacing w:val="0"/>
          <w:sz w:val="24"/>
          <w:szCs w:val="24"/>
          <w:bdr w:val="none" w:color="auto" w:sz="0" w:space="0"/>
          <w:shd w:val="clear" w:fill="FFFFFF"/>
        </w:rPr>
        <w:t>纪录片作者的个人思考受关注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b/>
          <w:i w:val="0"/>
          <w:caps w:val="0"/>
          <w:color w:val="333333"/>
          <w:spacing w:val="0"/>
          <w:sz w:val="24"/>
          <w:szCs w:val="24"/>
          <w:bdr w:val="none" w:color="auto" w:sz="0" w:space="0"/>
          <w:shd w:val="clear" w:fill="FFFFFF"/>
        </w:rPr>
        <w:t>寻找扎实深入的纪录影像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在纪录片的部分，评委综合考虑影片的</w:t>
      </w:r>
      <w:r>
        <w:rPr>
          <w:rFonts w:hint="default" w:ascii="Arial" w:hAnsi="Arial" w:cs="Arial"/>
          <w:b/>
          <w:i w:val="0"/>
          <w:caps w:val="0"/>
          <w:color w:val="333333"/>
          <w:spacing w:val="0"/>
          <w:sz w:val="24"/>
          <w:szCs w:val="24"/>
          <w:bdr w:val="none" w:color="auto" w:sz="0" w:space="0"/>
          <w:shd w:val="clear" w:fill="FFFFFF"/>
        </w:rPr>
        <w:t>社会意义、作者立场和人文关怀</w:t>
      </w:r>
      <w:r>
        <w:rPr>
          <w:rFonts w:hint="default" w:ascii="Arial" w:hAnsi="Arial" w:cs="Arial"/>
          <w:i w:val="0"/>
          <w:caps w:val="0"/>
          <w:color w:val="333333"/>
          <w:spacing w:val="0"/>
          <w:sz w:val="24"/>
          <w:szCs w:val="24"/>
          <w:bdr w:val="none" w:color="auto" w:sz="0" w:space="0"/>
          <w:shd w:val="clear" w:fill="FFFFFF"/>
        </w:rPr>
        <w:t>，在今年入围纪录片题材新颖多样的情况下，评委希望看到更加</w:t>
      </w:r>
      <w:r>
        <w:rPr>
          <w:rFonts w:hint="default" w:ascii="Arial" w:hAnsi="Arial" w:cs="Arial"/>
          <w:b/>
          <w:i w:val="0"/>
          <w:caps w:val="0"/>
          <w:color w:val="333333"/>
          <w:spacing w:val="0"/>
          <w:sz w:val="24"/>
          <w:szCs w:val="24"/>
          <w:bdr w:val="none" w:color="auto" w:sz="0" w:space="0"/>
          <w:shd w:val="clear" w:fill="FFFFFF"/>
        </w:rPr>
        <w:t>扎实和深入的纪录影像</w:t>
      </w:r>
      <w:r>
        <w:rPr>
          <w:rFonts w:hint="default" w:ascii="Arial" w:hAnsi="Arial" w:cs="Arial"/>
          <w:i w:val="0"/>
          <w:caps w:val="0"/>
          <w:color w:val="333333"/>
          <w:spacing w:val="0"/>
          <w:sz w:val="24"/>
          <w:szCs w:val="24"/>
          <w:bdr w:val="none" w:color="auto" w:sz="0" w:space="0"/>
          <w:shd w:val="clear" w:fill="FFFFFF"/>
        </w:rPr>
        <w:t>，并格外重视导演端正的创作态度和丰富的个人思考。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 w:beforeAutospacing="0" w:after="90" w:afterAutospacing="0" w:line="15" w:lineRule="atLeast"/>
        <w:ind w:left="0" w:right="0"/>
        <w:jc w:val="center"/>
      </w:pPr>
      <w:r>
        <w:rPr>
          <w:rFonts w:hint="default" w:ascii="Arial" w:hAnsi="Arial" w:cs="Arial"/>
          <w:i w:val="0"/>
          <w:caps w:val="0"/>
          <w:color w:val="333333"/>
          <w:spacing w:val="0"/>
          <w:sz w:val="24"/>
          <w:szCs w:val="24"/>
          <w:bdr w:val="none" w:color="auto" w:sz="0" w:space="0"/>
          <w:shd w:val="clear" w:fill="FFFFFF"/>
        </w:rPr>
        <w:drawing>
          <wp:inline distT="0" distB="0" distL="114300" distR="114300">
            <wp:extent cx="6096000" cy="9153525"/>
            <wp:effectExtent l="0" t="0" r="0" b="9525"/>
            <wp:docPr id="12"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IMG_268"/>
                    <pic:cNvPicPr>
                      <a:picLocks noChangeAspect="1"/>
                    </pic:cNvPicPr>
                  </pic:nvPicPr>
                  <pic:blipFill>
                    <a:blip r:embed="rId15"/>
                    <a:stretch>
                      <a:fillRect/>
                    </a:stretch>
                  </pic:blipFill>
                  <pic:spPr>
                    <a:xfrm>
                      <a:off x="0" y="0"/>
                      <a:ext cx="6096000" cy="9153525"/>
                    </a:xfrm>
                    <a:prstGeom prst="rect">
                      <a:avLst/>
                    </a:prstGeom>
                    <a:noFill/>
                    <a:ln w="9525">
                      <a:noFill/>
                    </a:ln>
                  </pic:spPr>
                </pic:pic>
              </a:graphicData>
            </a:graphic>
          </wp:inline>
        </w:drawing>
      </w:r>
      <w:r>
        <w:rPr>
          <w:rFonts w:hint="default" w:ascii="Arial" w:hAnsi="Arial" w:cs="Arial"/>
          <w:i w:val="0"/>
          <w:caps w:val="0"/>
          <w:color w:val="808080"/>
          <w:spacing w:val="0"/>
          <w:sz w:val="18"/>
          <w:szCs w:val="18"/>
          <w:bdr w:val="none" w:color="auto" w:sz="0" w:space="0"/>
          <w:shd w:val="clear" w:fill="FFFFFF"/>
        </w:rPr>
        <w:t>《四个春天》海报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b/>
          <w:i w:val="0"/>
          <w:caps w:val="0"/>
          <w:color w:val="333333"/>
          <w:spacing w:val="0"/>
          <w:sz w:val="24"/>
          <w:szCs w:val="24"/>
          <w:bdr w:val="none" w:color="auto" w:sz="0" w:space="0"/>
          <w:shd w:val="clear" w:fill="FFFFFF"/>
        </w:rPr>
        <w:t>《四个春天》</w:t>
      </w:r>
      <w:r>
        <w:rPr>
          <w:rFonts w:hint="default" w:ascii="Arial" w:hAnsi="Arial" w:cs="Arial"/>
          <w:i w:val="0"/>
          <w:caps w:val="0"/>
          <w:color w:val="333333"/>
          <w:spacing w:val="0"/>
          <w:sz w:val="24"/>
          <w:szCs w:val="24"/>
          <w:bdr w:val="none" w:color="auto" w:sz="0" w:space="0"/>
          <w:shd w:val="clear" w:fill="FFFFFF"/>
        </w:rPr>
        <w:t>以真实的生活细节和可爱的人物获得评委喜爱。中国纪录片导演大多将镜头对准苦难进行血泪控诉，少有这样积极乐观热爱生活的人物和温暖动人的生活状态得到记录。虽然拍摄的是家庭生活，仍清晰可见导演功力，在大量琐碎的素材中完成剪辑，挖掘出博大的人生观和日常生活中的无限诗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 w:beforeAutospacing="0" w:after="90" w:afterAutospacing="0" w:line="15" w:lineRule="atLeast"/>
        <w:ind w:left="0" w:right="0"/>
        <w:jc w:val="center"/>
      </w:pPr>
      <w:r>
        <w:rPr>
          <w:rFonts w:hint="default" w:ascii="Arial" w:hAnsi="Arial" w:cs="Arial"/>
          <w:i w:val="0"/>
          <w:caps w:val="0"/>
          <w:color w:val="333333"/>
          <w:spacing w:val="0"/>
          <w:sz w:val="24"/>
          <w:szCs w:val="24"/>
          <w:bdr w:val="none" w:color="auto" w:sz="0" w:space="0"/>
          <w:shd w:val="clear" w:fill="FFFFFF"/>
        </w:rPr>
        <w:drawing>
          <wp:inline distT="0" distB="0" distL="114300" distR="114300">
            <wp:extent cx="6096000" cy="8743950"/>
            <wp:effectExtent l="0" t="0" r="0" b="0"/>
            <wp:docPr id="3"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descr="IMG_269"/>
                    <pic:cNvPicPr>
                      <a:picLocks noChangeAspect="1"/>
                    </pic:cNvPicPr>
                  </pic:nvPicPr>
                  <pic:blipFill>
                    <a:blip r:embed="rId16"/>
                    <a:stretch>
                      <a:fillRect/>
                    </a:stretch>
                  </pic:blipFill>
                  <pic:spPr>
                    <a:xfrm>
                      <a:off x="0" y="0"/>
                      <a:ext cx="6096000" cy="8743950"/>
                    </a:xfrm>
                    <a:prstGeom prst="rect">
                      <a:avLst/>
                    </a:prstGeom>
                    <a:noFill/>
                    <a:ln w="9525">
                      <a:noFill/>
                    </a:ln>
                  </pic:spPr>
                </pic:pic>
              </a:graphicData>
            </a:graphic>
          </wp:inline>
        </w:drawing>
      </w:r>
      <w:r>
        <w:rPr>
          <w:rFonts w:hint="default" w:ascii="Arial" w:hAnsi="Arial" w:cs="Arial"/>
          <w:i w:val="0"/>
          <w:caps w:val="0"/>
          <w:color w:val="808080"/>
          <w:spacing w:val="0"/>
          <w:sz w:val="18"/>
          <w:szCs w:val="18"/>
          <w:bdr w:val="none" w:color="auto" w:sz="0" w:space="0"/>
          <w:shd w:val="clear" w:fill="FFFFFF"/>
        </w:rPr>
        <w:t>《公务员》海报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b/>
          <w:i w:val="0"/>
          <w:caps w:val="0"/>
          <w:color w:val="333333"/>
          <w:spacing w:val="0"/>
          <w:sz w:val="24"/>
          <w:szCs w:val="24"/>
          <w:bdr w:val="none" w:color="auto" w:sz="0" w:space="0"/>
          <w:shd w:val="clear" w:fill="FFFFFF"/>
        </w:rPr>
        <w:t>《公务员》</w:t>
      </w:r>
      <w:r>
        <w:rPr>
          <w:rFonts w:hint="default" w:ascii="Arial" w:hAnsi="Arial" w:cs="Arial"/>
          <w:i w:val="0"/>
          <w:caps w:val="0"/>
          <w:color w:val="333333"/>
          <w:spacing w:val="0"/>
          <w:sz w:val="24"/>
          <w:szCs w:val="24"/>
          <w:bdr w:val="none" w:color="auto" w:sz="0" w:space="0"/>
          <w:shd w:val="clear" w:fill="FFFFFF"/>
        </w:rPr>
        <w:t>关注备考公务员的考生群体，在这一极少、极难被拍摄到的群体外围，找到了有效的切入口，游走在真诚与不真诚之间的人物提供了较大的思考空间，导演抛弃了愤怒或讽刺的作者态度，以纯粹旁观的方式呈现出群像的挣扎和抉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 w:beforeAutospacing="0" w:after="90" w:afterAutospacing="0" w:line="15" w:lineRule="atLeast"/>
        <w:ind w:left="0" w:right="0"/>
        <w:jc w:val="center"/>
      </w:pPr>
      <w:r>
        <w:rPr>
          <w:rFonts w:hint="default" w:ascii="Arial" w:hAnsi="Arial" w:cs="Arial"/>
          <w:i w:val="0"/>
          <w:caps w:val="0"/>
          <w:color w:val="333333"/>
          <w:spacing w:val="0"/>
          <w:sz w:val="24"/>
          <w:szCs w:val="24"/>
          <w:bdr w:val="none" w:color="auto" w:sz="0" w:space="0"/>
          <w:shd w:val="clear" w:fill="FFFFFF"/>
        </w:rPr>
        <w:drawing>
          <wp:inline distT="0" distB="0" distL="114300" distR="114300">
            <wp:extent cx="6096000" cy="9010650"/>
            <wp:effectExtent l="0" t="0" r="0" b="0"/>
            <wp:docPr id="1"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descr="IMG_270"/>
                    <pic:cNvPicPr>
                      <a:picLocks noChangeAspect="1"/>
                    </pic:cNvPicPr>
                  </pic:nvPicPr>
                  <pic:blipFill>
                    <a:blip r:embed="rId17"/>
                    <a:stretch>
                      <a:fillRect/>
                    </a:stretch>
                  </pic:blipFill>
                  <pic:spPr>
                    <a:xfrm>
                      <a:off x="0" y="0"/>
                      <a:ext cx="6096000" cy="9010650"/>
                    </a:xfrm>
                    <a:prstGeom prst="rect">
                      <a:avLst/>
                    </a:prstGeom>
                    <a:noFill/>
                    <a:ln w="9525">
                      <a:noFill/>
                    </a:ln>
                  </pic:spPr>
                </pic:pic>
              </a:graphicData>
            </a:graphic>
          </wp:inline>
        </w:drawing>
      </w:r>
      <w:r>
        <w:rPr>
          <w:rFonts w:hint="default" w:ascii="Arial" w:hAnsi="Arial" w:cs="Arial"/>
          <w:i w:val="0"/>
          <w:caps w:val="0"/>
          <w:color w:val="808080"/>
          <w:spacing w:val="0"/>
          <w:sz w:val="18"/>
          <w:szCs w:val="18"/>
          <w:bdr w:val="none" w:color="auto" w:sz="0" w:space="0"/>
          <w:shd w:val="clear" w:fill="FFFFFF"/>
        </w:rPr>
        <w:t>《驯马》海报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b/>
          <w:i w:val="0"/>
          <w:caps w:val="0"/>
          <w:color w:val="333333"/>
          <w:spacing w:val="0"/>
          <w:sz w:val="24"/>
          <w:szCs w:val="24"/>
          <w:bdr w:val="none" w:color="auto" w:sz="0" w:space="0"/>
          <w:shd w:val="clear" w:fill="FFFFFF"/>
        </w:rPr>
        <w:t>《驯马》</w:t>
      </w:r>
      <w:r>
        <w:rPr>
          <w:rFonts w:hint="default" w:ascii="Arial" w:hAnsi="Arial" w:cs="Arial"/>
          <w:i w:val="0"/>
          <w:caps w:val="0"/>
          <w:color w:val="333333"/>
          <w:spacing w:val="0"/>
          <w:sz w:val="24"/>
          <w:szCs w:val="24"/>
          <w:bdr w:val="none" w:color="auto" w:sz="0" w:space="0"/>
          <w:shd w:val="clear" w:fill="FFFFFF"/>
        </w:rPr>
        <w:t>的影像和人物拥有强大的生命力，展现厚重时代感中个人的突围与彷徨，技术层面的高完成度格外突出，专业的摄影、剪辑和声音设计都在一定程度上提升了影像的质感，获得最佳纪录片提名，导演古涛同样获得剪辑方向的最佳艺术探索提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 w:beforeAutospacing="0" w:after="90" w:afterAutospacing="0" w:line="15" w:lineRule="atLeast"/>
        <w:ind w:left="0" w:right="0"/>
        <w:jc w:val="center"/>
      </w:pPr>
      <w:r>
        <w:rPr>
          <w:rFonts w:hint="default" w:ascii="Arial" w:hAnsi="Arial" w:cs="Arial"/>
          <w:i w:val="0"/>
          <w:caps w:val="0"/>
          <w:color w:val="333333"/>
          <w:spacing w:val="0"/>
          <w:sz w:val="24"/>
          <w:szCs w:val="24"/>
          <w:bdr w:val="none" w:color="auto" w:sz="0" w:space="0"/>
          <w:shd w:val="clear" w:fill="FFFFFF"/>
        </w:rPr>
        <w:drawing>
          <wp:inline distT="0" distB="0" distL="114300" distR="114300">
            <wp:extent cx="6096000" cy="8124825"/>
            <wp:effectExtent l="0" t="0" r="0" b="9525"/>
            <wp:docPr id="8"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IMG_271"/>
                    <pic:cNvPicPr>
                      <a:picLocks noChangeAspect="1"/>
                    </pic:cNvPicPr>
                  </pic:nvPicPr>
                  <pic:blipFill>
                    <a:blip r:embed="rId18"/>
                    <a:stretch>
                      <a:fillRect/>
                    </a:stretch>
                  </pic:blipFill>
                  <pic:spPr>
                    <a:xfrm>
                      <a:off x="0" y="0"/>
                      <a:ext cx="6096000" cy="8124825"/>
                    </a:xfrm>
                    <a:prstGeom prst="rect">
                      <a:avLst/>
                    </a:prstGeom>
                    <a:noFill/>
                    <a:ln w="9525">
                      <a:noFill/>
                    </a:ln>
                  </pic:spPr>
                </pic:pic>
              </a:graphicData>
            </a:graphic>
          </wp:inline>
        </w:drawing>
      </w:r>
      <w:r>
        <w:rPr>
          <w:rFonts w:hint="default" w:ascii="Arial" w:hAnsi="Arial" w:cs="Arial"/>
          <w:i w:val="0"/>
          <w:caps w:val="0"/>
          <w:color w:val="808080"/>
          <w:spacing w:val="0"/>
          <w:sz w:val="18"/>
          <w:szCs w:val="18"/>
          <w:bdr w:val="none" w:color="auto" w:sz="0" w:space="0"/>
          <w:shd w:val="clear" w:fill="FFFFFF"/>
        </w:rPr>
        <w:t>《狂热自白》海报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b/>
          <w:i w:val="0"/>
          <w:caps w:val="0"/>
          <w:color w:val="333333"/>
          <w:spacing w:val="0"/>
          <w:sz w:val="24"/>
          <w:szCs w:val="24"/>
          <w:bdr w:val="none" w:color="auto" w:sz="0" w:space="0"/>
          <w:shd w:val="clear" w:fill="FFFFFF"/>
        </w:rPr>
        <w:t>《狂热自白》</w:t>
      </w:r>
      <w:r>
        <w:rPr>
          <w:rFonts w:hint="default" w:ascii="Arial" w:hAnsi="Arial" w:cs="Arial"/>
          <w:i w:val="0"/>
          <w:caps w:val="0"/>
          <w:color w:val="333333"/>
          <w:spacing w:val="0"/>
          <w:sz w:val="24"/>
          <w:szCs w:val="24"/>
          <w:bdr w:val="none" w:color="auto" w:sz="0" w:space="0"/>
          <w:shd w:val="clear" w:fill="FFFFFF"/>
        </w:rPr>
        <w:t>通过纪录导演加入反扒群体的经历，体现了作者的主观，怀疑，困惑，这种坦诚的怀疑和否定在纪录片中是少见的。纪录片无法抵达绝对的客观，影像意义不仅在镜头内，也在镜头未涉及的画面，这一观念的突破具有超越影像的意义，获得最佳纪录片和一种立场两项提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 w:beforeAutospacing="0" w:after="90" w:afterAutospacing="0" w:line="15" w:lineRule="atLeast"/>
        <w:ind w:left="0" w:right="0"/>
        <w:jc w:val="center"/>
      </w:pPr>
      <w:r>
        <w:rPr>
          <w:rFonts w:hint="default" w:ascii="Arial" w:hAnsi="Arial" w:cs="Arial"/>
          <w:i w:val="0"/>
          <w:caps w:val="0"/>
          <w:color w:val="333333"/>
          <w:spacing w:val="0"/>
          <w:sz w:val="24"/>
          <w:szCs w:val="24"/>
          <w:bdr w:val="none" w:color="auto" w:sz="0" w:space="0"/>
          <w:shd w:val="clear" w:fill="FFFFFF"/>
        </w:rPr>
        <w:drawing>
          <wp:inline distT="0" distB="0" distL="114300" distR="114300">
            <wp:extent cx="6096000" cy="8610600"/>
            <wp:effectExtent l="0" t="0" r="0" b="0"/>
            <wp:docPr id="23"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descr="IMG_272"/>
                    <pic:cNvPicPr>
                      <a:picLocks noChangeAspect="1"/>
                    </pic:cNvPicPr>
                  </pic:nvPicPr>
                  <pic:blipFill>
                    <a:blip r:embed="rId19"/>
                    <a:stretch>
                      <a:fillRect/>
                    </a:stretch>
                  </pic:blipFill>
                  <pic:spPr>
                    <a:xfrm>
                      <a:off x="0" y="0"/>
                      <a:ext cx="6096000" cy="8610600"/>
                    </a:xfrm>
                    <a:prstGeom prst="rect">
                      <a:avLst/>
                    </a:prstGeom>
                    <a:noFill/>
                    <a:ln w="9525">
                      <a:noFill/>
                    </a:ln>
                  </pic:spPr>
                </pic:pic>
              </a:graphicData>
            </a:graphic>
          </wp:inline>
        </w:drawing>
      </w:r>
      <w:r>
        <w:rPr>
          <w:rFonts w:hint="default" w:ascii="Arial" w:hAnsi="Arial" w:cs="Arial"/>
          <w:i w:val="0"/>
          <w:caps w:val="0"/>
          <w:color w:val="808080"/>
          <w:spacing w:val="0"/>
          <w:sz w:val="18"/>
          <w:szCs w:val="18"/>
          <w:bdr w:val="none" w:color="auto" w:sz="0" w:space="0"/>
          <w:shd w:val="clear" w:fill="FFFFFF"/>
        </w:rPr>
        <w:t>《入戏》海报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b/>
          <w:i w:val="0"/>
          <w:caps w:val="0"/>
          <w:color w:val="333333"/>
          <w:spacing w:val="0"/>
          <w:sz w:val="24"/>
          <w:szCs w:val="24"/>
          <w:bdr w:val="none" w:color="auto" w:sz="0" w:space="0"/>
          <w:shd w:val="clear" w:fill="FFFFFF"/>
        </w:rPr>
        <w:t>《入戏》</w:t>
      </w:r>
      <w:r>
        <w:rPr>
          <w:rFonts w:hint="default" w:ascii="Arial" w:hAnsi="Arial" w:cs="Arial"/>
          <w:i w:val="0"/>
          <w:caps w:val="0"/>
          <w:color w:val="333333"/>
          <w:spacing w:val="0"/>
          <w:sz w:val="24"/>
          <w:szCs w:val="24"/>
          <w:bdr w:val="none" w:color="auto" w:sz="0" w:space="0"/>
          <w:shd w:val="clear" w:fill="FFFFFF"/>
        </w:rPr>
        <w:t>以充满戏剧性的镜头记录了一场集体主义社会实验，同时也侧面反映出国内当下剧组的生态与权力关系。在纪录片中呈现出剧情片的质感，带来少见的观影体验，演员的从众心态处在“表演”和“入戏”两种状态之间，微妙的冲突和平衡赋予影片更丰富的诠释可能，获得最佳纪录片和一种立场两项提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 w:beforeAutospacing="0" w:after="90" w:afterAutospacing="0" w:line="15" w:lineRule="atLeast"/>
        <w:ind w:left="0" w:right="0"/>
        <w:jc w:val="center"/>
      </w:pPr>
      <w:r>
        <w:rPr>
          <w:rFonts w:hint="default" w:ascii="Arial" w:hAnsi="Arial" w:cs="Arial"/>
          <w:i w:val="0"/>
          <w:caps w:val="0"/>
          <w:color w:val="333333"/>
          <w:spacing w:val="0"/>
          <w:sz w:val="24"/>
          <w:szCs w:val="24"/>
          <w:bdr w:val="none" w:color="auto" w:sz="0" w:space="0"/>
          <w:shd w:val="clear" w:fill="FFFFFF"/>
        </w:rPr>
        <w:drawing>
          <wp:inline distT="0" distB="0" distL="114300" distR="114300">
            <wp:extent cx="6096000" cy="9144000"/>
            <wp:effectExtent l="0" t="0" r="0" b="0"/>
            <wp:docPr id="11"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descr="IMG_273"/>
                    <pic:cNvPicPr>
                      <a:picLocks noChangeAspect="1"/>
                    </pic:cNvPicPr>
                  </pic:nvPicPr>
                  <pic:blipFill>
                    <a:blip r:embed="rId20"/>
                    <a:stretch>
                      <a:fillRect/>
                    </a:stretch>
                  </pic:blipFill>
                  <pic:spPr>
                    <a:xfrm>
                      <a:off x="0" y="0"/>
                      <a:ext cx="6096000" cy="9144000"/>
                    </a:xfrm>
                    <a:prstGeom prst="rect">
                      <a:avLst/>
                    </a:prstGeom>
                    <a:noFill/>
                    <a:ln w="9525">
                      <a:noFill/>
                    </a:ln>
                  </pic:spPr>
                </pic:pic>
              </a:graphicData>
            </a:graphic>
          </wp:inline>
        </w:drawing>
      </w:r>
      <w:r>
        <w:rPr>
          <w:rFonts w:hint="default" w:ascii="Arial" w:hAnsi="Arial" w:cs="Arial"/>
          <w:i w:val="0"/>
          <w:caps w:val="0"/>
          <w:color w:val="808080"/>
          <w:spacing w:val="0"/>
          <w:sz w:val="18"/>
          <w:szCs w:val="18"/>
          <w:bdr w:val="none" w:color="auto" w:sz="0" w:space="0"/>
          <w:shd w:val="clear" w:fill="FFFFFF"/>
        </w:rPr>
        <w:t>《梧桐树》海报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b/>
          <w:i w:val="0"/>
          <w:caps w:val="0"/>
          <w:color w:val="333333"/>
          <w:spacing w:val="0"/>
          <w:sz w:val="24"/>
          <w:szCs w:val="24"/>
          <w:bdr w:val="none" w:color="auto" w:sz="0" w:space="0"/>
          <w:shd w:val="clear" w:fill="FFFFFF"/>
        </w:rPr>
        <w:t>《梧桐树》</w:t>
      </w:r>
      <w:r>
        <w:rPr>
          <w:rFonts w:hint="default" w:ascii="Arial" w:hAnsi="Arial" w:cs="Arial"/>
          <w:i w:val="0"/>
          <w:caps w:val="0"/>
          <w:color w:val="333333"/>
          <w:spacing w:val="0"/>
          <w:sz w:val="24"/>
          <w:szCs w:val="24"/>
          <w:bdr w:val="none" w:color="auto" w:sz="0" w:space="0"/>
          <w:shd w:val="clear" w:fill="FFFFFF"/>
        </w:rPr>
        <w:t>关注残障人群，导演避开了猎奇的拍摄方式，并未落入消费弱势族群的窠臼，以强烈的镜头形式感让观众与残障人群产生通感，放大了存在我们当中已被忽视的情感，获得一种立场提名。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b/>
          <w:i w:val="0"/>
          <w:caps w:val="0"/>
          <w:color w:val="333333"/>
          <w:spacing w:val="0"/>
          <w:sz w:val="24"/>
          <w:szCs w:val="24"/>
          <w:bdr w:val="none" w:color="auto" w:sz="0" w:space="0"/>
          <w:shd w:val="clear" w:fill="FFFFFF"/>
        </w:rPr>
        <w:t>短片单元展现独特形式感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b/>
          <w:i w:val="0"/>
          <w:caps w:val="0"/>
          <w:color w:val="333333"/>
          <w:spacing w:val="0"/>
          <w:sz w:val="24"/>
          <w:szCs w:val="24"/>
          <w:bdr w:val="none" w:color="auto" w:sz="0" w:space="0"/>
          <w:shd w:val="clear" w:fill="FFFFFF"/>
        </w:rPr>
        <w:t>在动情和有趣中寻得平衡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今年的入围短片普遍展现出较高的水准，导演们渐能把握住区别于长片的短片架构，使得短片单元不再仅被当作拍摄长片前的试验场，开始具有独特的形式感和艺术价值。在提名阶段，评委力图在动情和有趣中寻得平衡，</w:t>
      </w:r>
      <w:r>
        <w:rPr>
          <w:rFonts w:hint="default" w:ascii="Arial" w:hAnsi="Arial" w:cs="Arial"/>
          <w:b/>
          <w:i w:val="0"/>
          <w:caps w:val="0"/>
          <w:color w:val="333333"/>
          <w:spacing w:val="0"/>
          <w:sz w:val="24"/>
          <w:szCs w:val="24"/>
          <w:bdr w:val="none" w:color="auto" w:sz="0" w:space="0"/>
          <w:shd w:val="clear" w:fill="FFFFFF"/>
        </w:rPr>
        <w:t>既鼓励影像创作中真挚的情感表达，也欣赏新锐导演旺盛的结构创意</w:t>
      </w: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 w:beforeAutospacing="0" w:after="90" w:afterAutospacing="0" w:line="15" w:lineRule="atLeast"/>
        <w:ind w:left="0" w:right="0"/>
        <w:jc w:val="center"/>
      </w:pPr>
      <w:r>
        <w:rPr>
          <w:rFonts w:hint="default" w:ascii="Arial" w:hAnsi="Arial" w:cs="Arial"/>
          <w:i w:val="0"/>
          <w:caps w:val="0"/>
          <w:color w:val="333333"/>
          <w:spacing w:val="0"/>
          <w:sz w:val="24"/>
          <w:szCs w:val="24"/>
          <w:bdr w:val="none" w:color="auto" w:sz="0" w:space="0"/>
          <w:shd w:val="clear" w:fill="FFFFFF"/>
        </w:rPr>
        <w:drawing>
          <wp:inline distT="0" distB="0" distL="114300" distR="114300">
            <wp:extent cx="6096000" cy="9144000"/>
            <wp:effectExtent l="0" t="0" r="0" b="0"/>
            <wp:docPr id="4"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descr="IMG_274"/>
                    <pic:cNvPicPr>
                      <a:picLocks noChangeAspect="1"/>
                    </pic:cNvPicPr>
                  </pic:nvPicPr>
                  <pic:blipFill>
                    <a:blip r:embed="rId21"/>
                    <a:stretch>
                      <a:fillRect/>
                    </a:stretch>
                  </pic:blipFill>
                  <pic:spPr>
                    <a:xfrm>
                      <a:off x="0" y="0"/>
                      <a:ext cx="6096000" cy="9144000"/>
                    </a:xfrm>
                    <a:prstGeom prst="rect">
                      <a:avLst/>
                    </a:prstGeom>
                    <a:noFill/>
                    <a:ln w="9525">
                      <a:noFill/>
                    </a:ln>
                  </pic:spPr>
                </pic:pic>
              </a:graphicData>
            </a:graphic>
          </wp:inline>
        </w:drawing>
      </w:r>
      <w:r>
        <w:rPr>
          <w:rFonts w:hint="default" w:ascii="Arial" w:hAnsi="Arial" w:cs="Arial"/>
          <w:i w:val="0"/>
          <w:caps w:val="0"/>
          <w:color w:val="808080"/>
          <w:spacing w:val="0"/>
          <w:sz w:val="18"/>
          <w:szCs w:val="18"/>
          <w:bdr w:val="none" w:color="auto" w:sz="0" w:space="0"/>
          <w:shd w:val="clear" w:fill="FFFFFF"/>
        </w:rPr>
        <w:t>《青少年抑制》海报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b/>
          <w:i w:val="0"/>
          <w:caps w:val="0"/>
          <w:color w:val="333333"/>
          <w:spacing w:val="0"/>
          <w:sz w:val="24"/>
          <w:szCs w:val="24"/>
          <w:bdr w:val="none" w:color="auto" w:sz="0" w:space="0"/>
          <w:shd w:val="clear" w:fill="FFFFFF"/>
        </w:rPr>
        <w:t>《青少年抑制》</w:t>
      </w:r>
      <w:r>
        <w:rPr>
          <w:rFonts w:hint="default" w:ascii="Arial" w:hAnsi="Arial" w:cs="Arial"/>
          <w:i w:val="0"/>
          <w:caps w:val="0"/>
          <w:color w:val="333333"/>
          <w:spacing w:val="0"/>
          <w:sz w:val="24"/>
          <w:szCs w:val="24"/>
          <w:bdr w:val="none" w:color="auto" w:sz="0" w:space="0"/>
          <w:shd w:val="clear" w:fill="FFFFFF"/>
        </w:rPr>
        <w:t>像夏夜里昏昏沉沉的梦境，写实风格中又有寓言式的个人表达，文学性充分融入视听语言当中，以间离和反讽的方式重新阐述信仰对生死的意义。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 w:beforeAutospacing="0" w:after="90" w:afterAutospacing="0" w:line="15" w:lineRule="atLeast"/>
        <w:ind w:left="0" w:right="0"/>
        <w:jc w:val="center"/>
      </w:pPr>
      <w:r>
        <w:rPr>
          <w:rFonts w:hint="default" w:ascii="Arial" w:hAnsi="Arial" w:cs="Arial"/>
          <w:i w:val="0"/>
          <w:caps w:val="0"/>
          <w:color w:val="333333"/>
          <w:spacing w:val="0"/>
          <w:sz w:val="24"/>
          <w:szCs w:val="24"/>
          <w:bdr w:val="none" w:color="auto" w:sz="0" w:space="0"/>
          <w:shd w:val="clear" w:fill="FFFFFF"/>
        </w:rPr>
        <w:drawing>
          <wp:inline distT="0" distB="0" distL="114300" distR="114300">
            <wp:extent cx="6096000" cy="8629650"/>
            <wp:effectExtent l="0" t="0" r="0" b="0"/>
            <wp:docPr id="9"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0" descr="IMG_275"/>
                    <pic:cNvPicPr>
                      <a:picLocks noChangeAspect="1"/>
                    </pic:cNvPicPr>
                  </pic:nvPicPr>
                  <pic:blipFill>
                    <a:blip r:embed="rId22"/>
                    <a:stretch>
                      <a:fillRect/>
                    </a:stretch>
                  </pic:blipFill>
                  <pic:spPr>
                    <a:xfrm>
                      <a:off x="0" y="0"/>
                      <a:ext cx="6096000" cy="8629650"/>
                    </a:xfrm>
                    <a:prstGeom prst="rect">
                      <a:avLst/>
                    </a:prstGeom>
                    <a:noFill/>
                    <a:ln w="9525">
                      <a:noFill/>
                    </a:ln>
                  </pic:spPr>
                </pic:pic>
              </a:graphicData>
            </a:graphic>
          </wp:inline>
        </w:drawing>
      </w:r>
      <w:r>
        <w:rPr>
          <w:rFonts w:hint="default" w:ascii="Arial" w:hAnsi="Arial" w:cs="Arial"/>
          <w:i w:val="0"/>
          <w:caps w:val="0"/>
          <w:color w:val="808080"/>
          <w:spacing w:val="0"/>
          <w:sz w:val="18"/>
          <w:szCs w:val="18"/>
          <w:bdr w:val="none" w:color="auto" w:sz="0" w:space="0"/>
          <w:shd w:val="clear" w:fill="FFFFFF"/>
        </w:rPr>
        <w:t>《2号球衣》海报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b/>
          <w:i w:val="0"/>
          <w:caps w:val="0"/>
          <w:color w:val="333333"/>
          <w:spacing w:val="0"/>
          <w:sz w:val="24"/>
          <w:szCs w:val="24"/>
          <w:bdr w:val="none" w:color="auto" w:sz="0" w:space="0"/>
          <w:shd w:val="clear" w:fill="FFFFFF"/>
        </w:rPr>
        <w:t>《2号球衣》</w:t>
      </w:r>
      <w:r>
        <w:rPr>
          <w:rFonts w:hint="default" w:ascii="Arial" w:hAnsi="Arial" w:cs="Arial"/>
          <w:i w:val="0"/>
          <w:caps w:val="0"/>
          <w:color w:val="333333"/>
          <w:spacing w:val="0"/>
          <w:sz w:val="24"/>
          <w:szCs w:val="24"/>
          <w:bdr w:val="none" w:color="auto" w:sz="0" w:space="0"/>
          <w:shd w:val="clear" w:fill="FFFFFF"/>
        </w:rPr>
        <w:t>的表演引人注目，各种情绪的流露既真实又凝练。排球从第一个镜头的静止不动到冲突高潮时成为武器，同时也代表两人的动机，设计绝妙，表面的语言背后蕴含着无限余绪。</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 w:beforeAutospacing="0" w:after="90" w:afterAutospacing="0" w:line="15" w:lineRule="atLeast"/>
        <w:ind w:left="0" w:right="0"/>
        <w:jc w:val="center"/>
      </w:pPr>
      <w:r>
        <w:rPr>
          <w:rFonts w:hint="default" w:ascii="Arial" w:hAnsi="Arial" w:cs="Arial"/>
          <w:i w:val="0"/>
          <w:caps w:val="0"/>
          <w:color w:val="333333"/>
          <w:spacing w:val="0"/>
          <w:sz w:val="24"/>
          <w:szCs w:val="24"/>
          <w:bdr w:val="none" w:color="auto" w:sz="0" w:space="0"/>
          <w:shd w:val="clear" w:fill="FFFFFF"/>
        </w:rPr>
        <w:drawing>
          <wp:inline distT="0" distB="0" distL="114300" distR="114300">
            <wp:extent cx="4343400" cy="6536690"/>
            <wp:effectExtent l="0" t="0" r="0" b="16510"/>
            <wp:docPr id="13"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IMG_276"/>
                    <pic:cNvPicPr>
                      <a:picLocks noChangeAspect="1"/>
                    </pic:cNvPicPr>
                  </pic:nvPicPr>
                  <pic:blipFill>
                    <a:blip r:embed="rId23"/>
                    <a:stretch>
                      <a:fillRect/>
                    </a:stretch>
                  </pic:blipFill>
                  <pic:spPr>
                    <a:xfrm>
                      <a:off x="0" y="0"/>
                      <a:ext cx="4343400" cy="6536690"/>
                    </a:xfrm>
                    <a:prstGeom prst="rect">
                      <a:avLst/>
                    </a:prstGeom>
                    <a:noFill/>
                    <a:ln w="9525">
                      <a:noFill/>
                    </a:ln>
                  </pic:spPr>
                </pic:pic>
              </a:graphicData>
            </a:graphic>
          </wp:inline>
        </w:drawing>
      </w:r>
      <w:r>
        <w:rPr>
          <w:rFonts w:hint="default" w:ascii="Arial" w:hAnsi="Arial" w:cs="Arial"/>
          <w:i w:val="0"/>
          <w:caps w:val="0"/>
          <w:color w:val="808080"/>
          <w:spacing w:val="0"/>
          <w:sz w:val="18"/>
          <w:szCs w:val="18"/>
          <w:bdr w:val="none" w:color="auto" w:sz="0" w:space="0"/>
          <w:shd w:val="clear" w:fill="FFFFFF"/>
        </w:rPr>
        <w:t>《母亲的乐园》海报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b/>
          <w:i w:val="0"/>
          <w:caps w:val="0"/>
          <w:color w:val="333333"/>
          <w:spacing w:val="0"/>
          <w:sz w:val="24"/>
          <w:szCs w:val="24"/>
          <w:bdr w:val="none" w:color="auto" w:sz="0" w:space="0"/>
          <w:shd w:val="clear" w:fill="FFFFFF"/>
        </w:rPr>
        <w:t>《母亲的乐园》</w:t>
      </w:r>
      <w:r>
        <w:rPr>
          <w:rFonts w:hint="default" w:ascii="Arial" w:hAnsi="Arial" w:cs="Arial"/>
          <w:i w:val="0"/>
          <w:caps w:val="0"/>
          <w:color w:val="333333"/>
          <w:spacing w:val="0"/>
          <w:sz w:val="24"/>
          <w:szCs w:val="24"/>
          <w:bdr w:val="none" w:color="auto" w:sz="0" w:space="0"/>
          <w:shd w:val="clear" w:fill="FFFFFF"/>
        </w:rPr>
        <w:t>以充沛的情感和细腻的表达获得评委认可，深思熟虑的镜头运用体现导演强烈的自主性，旁白的运用恰到好处，和画面的搭配形成平淡故事中的戏剧张力，人物背后的时代感余韵深长。</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b/>
          <w:i w:val="0"/>
          <w:caps w:val="0"/>
          <w:color w:val="333333"/>
          <w:spacing w:val="0"/>
          <w:sz w:val="24"/>
          <w:szCs w:val="24"/>
          <w:bdr w:val="none" w:color="auto" w:sz="0" w:space="0"/>
          <w:shd w:val="clear" w:fill="FFFFFF"/>
        </w:rPr>
        <w:t>《你的电影我的生活》</w:t>
      </w:r>
      <w:r>
        <w:rPr>
          <w:rFonts w:hint="default" w:ascii="Arial" w:hAnsi="Arial" w:cs="Arial"/>
          <w:i w:val="0"/>
          <w:caps w:val="0"/>
          <w:color w:val="333333"/>
          <w:spacing w:val="0"/>
          <w:sz w:val="24"/>
          <w:szCs w:val="24"/>
          <w:bdr w:val="none" w:color="auto" w:sz="0" w:space="0"/>
          <w:shd w:val="clear" w:fill="FFFFFF"/>
        </w:rPr>
        <w:t>制作精良，具备短片的架构和要素。作为元电影类型，以“电影和生活的边界”扣问每一个创作者的内心，张弛有度地展现了中产阶级艺术家的内心欲望和彷徨。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 w:beforeAutospacing="0" w:after="90" w:afterAutospacing="0" w:line="15" w:lineRule="atLeast"/>
        <w:ind w:left="0" w:right="0"/>
        <w:jc w:val="center"/>
      </w:pPr>
      <w:r>
        <w:rPr>
          <w:rFonts w:hint="default" w:ascii="Arial" w:hAnsi="Arial" w:cs="Arial"/>
          <w:i w:val="0"/>
          <w:caps w:val="0"/>
          <w:color w:val="333333"/>
          <w:spacing w:val="0"/>
          <w:sz w:val="24"/>
          <w:szCs w:val="24"/>
          <w:bdr w:val="none" w:color="auto" w:sz="0" w:space="0"/>
          <w:shd w:val="clear" w:fill="FFFFFF"/>
        </w:rPr>
        <w:drawing>
          <wp:inline distT="0" distB="0" distL="114300" distR="114300">
            <wp:extent cx="6096000" cy="8620125"/>
            <wp:effectExtent l="0" t="0" r="0" b="9525"/>
            <wp:docPr id="7"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descr="IMG_277"/>
                    <pic:cNvPicPr>
                      <a:picLocks noChangeAspect="1"/>
                    </pic:cNvPicPr>
                  </pic:nvPicPr>
                  <pic:blipFill>
                    <a:blip r:embed="rId24"/>
                    <a:stretch>
                      <a:fillRect/>
                    </a:stretch>
                  </pic:blipFill>
                  <pic:spPr>
                    <a:xfrm>
                      <a:off x="0" y="0"/>
                      <a:ext cx="6096000" cy="8620125"/>
                    </a:xfrm>
                    <a:prstGeom prst="rect">
                      <a:avLst/>
                    </a:prstGeom>
                    <a:noFill/>
                    <a:ln w="9525">
                      <a:noFill/>
                    </a:ln>
                  </pic:spPr>
                </pic:pic>
              </a:graphicData>
            </a:graphic>
          </wp:inline>
        </w:drawing>
      </w:r>
      <w:r>
        <w:rPr>
          <w:rFonts w:hint="default" w:ascii="Arial" w:hAnsi="Arial" w:cs="Arial"/>
          <w:i w:val="0"/>
          <w:caps w:val="0"/>
          <w:color w:val="808080"/>
          <w:spacing w:val="0"/>
          <w:sz w:val="18"/>
          <w:szCs w:val="18"/>
          <w:bdr w:val="none" w:color="auto" w:sz="0" w:space="0"/>
          <w:shd w:val="clear" w:fill="FFFFFF"/>
        </w:rPr>
        <w:t>《运转法则》海报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b/>
          <w:i w:val="0"/>
          <w:caps w:val="0"/>
          <w:color w:val="333333"/>
          <w:spacing w:val="0"/>
          <w:sz w:val="24"/>
          <w:szCs w:val="24"/>
          <w:bdr w:val="none" w:color="auto" w:sz="0" w:space="0"/>
          <w:shd w:val="clear" w:fill="FFFFFF"/>
        </w:rPr>
        <w:t>《运转法则》</w:t>
      </w:r>
      <w:r>
        <w:rPr>
          <w:rFonts w:hint="default" w:ascii="Arial" w:hAnsi="Arial" w:cs="Arial"/>
          <w:i w:val="0"/>
          <w:caps w:val="0"/>
          <w:color w:val="333333"/>
          <w:spacing w:val="0"/>
          <w:sz w:val="24"/>
          <w:szCs w:val="24"/>
          <w:bdr w:val="none" w:color="auto" w:sz="0" w:space="0"/>
          <w:shd w:val="clear" w:fill="FFFFFF"/>
        </w:rPr>
        <w:t>所采用的表现主义手法在评选阶段引起较大争议，但其中作者性和视听语言的突破具有艺术价值，探讨生死时形式感十足的镜头起到了间离的效果，体现作者深沉的思考和追寻终极答案的勇气。</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在相对于来说，制作和创作观念都更加成熟、多样的国际部分入围影片视野内，复审评委在影像质感之外，综合考虑了题材、表现方式的多样性，并从中感受蕴藏的生机与活力，如何</w:t>
      </w:r>
      <w:r>
        <w:rPr>
          <w:rFonts w:hint="default" w:ascii="Arial" w:hAnsi="Arial" w:cs="Arial"/>
          <w:b/>
          <w:i w:val="0"/>
          <w:caps w:val="0"/>
          <w:color w:val="333333"/>
          <w:spacing w:val="0"/>
          <w:sz w:val="24"/>
          <w:szCs w:val="24"/>
          <w:bdr w:val="none" w:color="auto" w:sz="0" w:space="0"/>
          <w:shd w:val="clear" w:fill="FFFFFF"/>
        </w:rPr>
        <w:t>区别于世界电影流域已应用泛滥的电影语言</w:t>
      </w:r>
      <w:r>
        <w:rPr>
          <w:rFonts w:hint="default" w:ascii="Arial" w:hAnsi="Arial" w:cs="Arial"/>
          <w:i w:val="0"/>
          <w:caps w:val="0"/>
          <w:color w:val="333333"/>
          <w:spacing w:val="0"/>
          <w:sz w:val="24"/>
          <w:szCs w:val="24"/>
          <w:bdr w:val="none" w:color="auto" w:sz="0" w:space="0"/>
          <w:shd w:val="clear" w:fill="FFFFFF"/>
        </w:rPr>
        <w:t>，体现作者独特的风格。</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在每一年的提名影片中，我们都试图寻找一套普适的标准，但标准总会被青年导演的创造力所颠覆，也会因电影市场传来的回声而不断改变。不变的是，在这份提名中，FIRST始终期待看到</w:t>
      </w:r>
      <w:r>
        <w:rPr>
          <w:rFonts w:hint="default" w:ascii="Arial" w:hAnsi="Arial" w:cs="Arial"/>
          <w:b/>
          <w:i w:val="0"/>
          <w:caps w:val="0"/>
          <w:color w:val="333333"/>
          <w:spacing w:val="0"/>
          <w:sz w:val="24"/>
          <w:szCs w:val="24"/>
          <w:bdr w:val="none" w:color="auto" w:sz="0" w:space="0"/>
          <w:shd w:val="clear" w:fill="FFFFFF"/>
        </w:rPr>
        <w:t>青年导演的成长空间</w:t>
      </w:r>
      <w:r>
        <w:rPr>
          <w:rFonts w:hint="default" w:ascii="Arial" w:hAnsi="Arial" w:cs="Arial"/>
          <w:i w:val="0"/>
          <w:caps w:val="0"/>
          <w:color w:val="333333"/>
          <w:spacing w:val="0"/>
          <w:sz w:val="24"/>
          <w:szCs w:val="24"/>
          <w:bdr w:val="none" w:color="auto" w:sz="0" w:space="0"/>
          <w:shd w:val="clear" w:fill="FFFFFF"/>
        </w:rPr>
        <w:t>，即使这成长可能会以冒险、失落和不被理解为代价。FIRST也始终在</w:t>
      </w:r>
      <w:r>
        <w:rPr>
          <w:rFonts w:hint="default" w:ascii="Arial" w:hAnsi="Arial" w:cs="Arial"/>
          <w:b/>
          <w:i w:val="0"/>
          <w:caps w:val="0"/>
          <w:color w:val="333333"/>
          <w:spacing w:val="0"/>
          <w:sz w:val="24"/>
          <w:szCs w:val="24"/>
          <w:bdr w:val="none" w:color="auto" w:sz="0" w:space="0"/>
          <w:shd w:val="clear" w:fill="FFFFFF"/>
        </w:rPr>
        <w:t>寻找拓宽类型与技术边界的可能性</w:t>
      </w:r>
      <w:r>
        <w:rPr>
          <w:rFonts w:hint="default" w:ascii="Arial" w:hAnsi="Arial" w:cs="Arial"/>
          <w:i w:val="0"/>
          <w:caps w:val="0"/>
          <w:color w:val="333333"/>
          <w:spacing w:val="0"/>
          <w:sz w:val="24"/>
          <w:szCs w:val="24"/>
          <w:bdr w:val="none" w:color="auto" w:sz="0" w:space="0"/>
          <w:shd w:val="clear" w:fill="FFFFFF"/>
        </w:rPr>
        <w:t>，并积极推动影片与大众对话。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在这些被坚持的标准当中，有融贯鲜明的作者性，有前卫先锋的电影观念，有导演意识的控制，有美学与视听体系的多重样态……最终，这些标准汇聚成青年电影的统一气质，并通过这份提名片单传达给关注青年电影的每一个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90" w:beforeAutospacing="0" w:after="90" w:afterAutospacing="0" w:line="15" w:lineRule="atLeast"/>
        <w:ind w:left="0" w:right="0"/>
        <w:jc w:val="center"/>
      </w:pPr>
      <w:r>
        <w:rPr>
          <w:rFonts w:hint="default" w:ascii="Arial" w:hAnsi="Arial" w:cs="Arial"/>
          <w:i w:val="0"/>
          <w:caps w:val="0"/>
          <w:color w:val="333333"/>
          <w:spacing w:val="0"/>
          <w:sz w:val="24"/>
          <w:szCs w:val="24"/>
          <w:bdr w:val="none" w:color="auto" w:sz="0" w:space="0"/>
          <w:shd w:val="clear" w:fill="FFFFFF"/>
        </w:rPr>
        <w:drawing>
          <wp:inline distT="0" distB="0" distL="114300" distR="114300">
            <wp:extent cx="6096000" cy="1905000"/>
            <wp:effectExtent l="0" t="0" r="0" b="0"/>
            <wp:docPr id="10"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3" descr="IMG_278"/>
                    <pic:cNvPicPr>
                      <a:picLocks noChangeAspect="1"/>
                    </pic:cNvPicPr>
                  </pic:nvPicPr>
                  <pic:blipFill>
                    <a:blip r:embed="rId25"/>
                    <a:stretch>
                      <a:fillRect/>
                    </a:stretch>
                  </pic:blipFill>
                  <pic:spPr>
                    <a:xfrm>
                      <a:off x="0" y="0"/>
                      <a:ext cx="6096000" cy="1905000"/>
                    </a:xfrm>
                    <a:prstGeom prst="rect">
                      <a:avLst/>
                    </a:prstGeom>
                    <a:noFill/>
                    <a:ln w="9525">
                      <a:noFill/>
                    </a:ln>
                  </pic:spPr>
                </pic:pic>
              </a:graphicData>
            </a:graphic>
          </wp:inline>
        </w:drawing>
      </w:r>
      <w:r>
        <w:rPr>
          <w:rFonts w:hint="default" w:ascii="Arial" w:hAnsi="Arial" w:cs="Arial"/>
          <w:i w:val="0"/>
          <w:caps w:val="0"/>
          <w:color w:val="808080"/>
          <w:spacing w:val="0"/>
          <w:sz w:val="18"/>
          <w:szCs w:val="18"/>
          <w:bdr w:val="none" w:color="auto" w:sz="0" w:space="0"/>
          <w:shd w:val="clear" w:fill="FFFFFF"/>
        </w:rPr>
        <w:t>第12届FIRST影展评委会阵容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7月21日至7月30日，38部入围影片将在西宁与观众见面，而获得提名的29部影片将抵达评委会的手中，接受</w:t>
      </w:r>
      <w:r>
        <w:rPr>
          <w:rFonts w:hint="default" w:ascii="Arial" w:hAnsi="Arial" w:cs="Arial"/>
          <w:b/>
          <w:i w:val="0"/>
          <w:caps w:val="0"/>
          <w:color w:val="333333"/>
          <w:spacing w:val="0"/>
          <w:sz w:val="24"/>
          <w:szCs w:val="24"/>
          <w:bdr w:val="none" w:color="auto" w:sz="0" w:space="0"/>
          <w:shd w:val="clear" w:fill="FFFFFF"/>
        </w:rPr>
        <w:t>主席陈国富、廖本榕、周浩、苏照彬、裴曼·雅茨达尼安、杨福东、菲利普·伯拜</w:t>
      </w:r>
      <w:r>
        <w:rPr>
          <w:rFonts w:hint="default" w:ascii="Arial" w:hAnsi="Arial" w:cs="Arial"/>
          <w:i w:val="0"/>
          <w:caps w:val="0"/>
          <w:color w:val="333333"/>
          <w:spacing w:val="0"/>
          <w:sz w:val="24"/>
          <w:szCs w:val="24"/>
          <w:bdr w:val="none" w:color="auto" w:sz="0" w:space="0"/>
          <w:shd w:val="clear" w:fill="FFFFFF"/>
        </w:rPr>
        <w:t>的评选与审视，最终决出九项大奖的获奖影片。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68" w:lineRule="atLeast"/>
        <w:ind w:left="0" w:right="0"/>
      </w:pPr>
      <w:r>
        <w:rPr>
          <w:rFonts w:hint="default" w:ascii="Arial" w:hAnsi="Arial" w:cs="Arial"/>
          <w:i w:val="0"/>
          <w:caps w:val="0"/>
          <w:color w:val="333333"/>
          <w:spacing w:val="0"/>
          <w:sz w:val="24"/>
          <w:szCs w:val="24"/>
          <w:bdr w:val="none" w:color="auto" w:sz="0" w:space="0"/>
          <w:shd w:val="clear" w:fill="FFFFFF"/>
        </w:rPr>
        <w:t>从现在开始，请跟随FIRST影展一路向西，撒野西宁。</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B286A51"/>
    <w:rsid w:val="3B286A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Office_11.1.0.8597_F1E327BC-269C-435d-A152-05C5408002CA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2019-04-18T12:35:00Z</dcterms:created>
  <dc:creator>DELL</dc:creator>
  <cp:lastModifiedBy>DELL</cp:lastModifiedBy>
  <dcterms:modified xsi:type="dcterms:W3CDTF">2019-04-18T12:41:18Z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